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4B107E" wp14:editId="31C48385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60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942D3" w:rsidTr="005942D3">
        <w:trPr>
          <w:trHeight w:val="73"/>
        </w:trPr>
        <w:tc>
          <w:tcPr>
            <w:tcW w:w="10881" w:type="dxa"/>
            <w:gridSpan w:val="2"/>
          </w:tcPr>
          <w:p w:rsidR="005942D3" w:rsidRPr="00DE0D10" w:rsidRDefault="005942D3" w:rsidP="005942D3">
            <w:pPr>
              <w:jc w:val="center"/>
              <w:rPr>
                <w:rFonts w:ascii="Cambria" w:hAnsi="Cambria"/>
                <w:b/>
              </w:rPr>
            </w:pPr>
            <w:r w:rsidRPr="00DE0D10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заранее:</w:t>
            </w:r>
          </w:p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индивидуальный</w:t>
            </w:r>
            <w:proofErr w:type="gram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трансфер</w:t>
            </w:r>
            <w:r w:rsidRPr="00065780">
              <w:rPr>
                <w:rFonts w:ascii="Times New Roman" w:hAnsi="Times New Roman"/>
                <w:shd w:val="clear" w:color="auto" w:fill="FFFFFF"/>
              </w:rPr>
              <w:t> с вокзала/ аэропорта (от 1200 руб./машина).</w:t>
            </w:r>
          </w:p>
        </w:tc>
      </w:tr>
      <w:tr w:rsidR="00065780" w:rsidRPr="00065780" w:rsidTr="005942D3">
        <w:tc>
          <w:tcPr>
            <w:tcW w:w="817" w:type="dxa"/>
            <w:vAlign w:val="center"/>
          </w:tcPr>
          <w:p w:rsidR="005942D3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  <w:r w:rsidRPr="00065780">
              <w:rPr>
                <w:rFonts w:ascii="Times New Roman" w:hAnsi="Times New Roman"/>
                <w:b/>
              </w:rPr>
              <w:t>С 9:00 до 13:0</w:t>
            </w:r>
            <w:r w:rsidR="005942D3" w:rsidRPr="0006578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(до отъезда на программу) </w:t>
            </w:r>
            <w:r w:rsidRPr="00065780">
              <w:rPr>
                <w:rFonts w:ascii="Times New Roman" w:hAnsi="Times New Roman"/>
                <w:bCs/>
                <w:shd w:val="clear" w:color="auto" w:fill="FFFFFF"/>
              </w:rPr>
              <w:t>в холле гостиницы Вас встречает представитель фирмы</w:t>
            </w:r>
            <w:proofErr w:type="gramStart"/>
            <w:r w:rsidRPr="00065780">
              <w:rPr>
                <w:rFonts w:ascii="Times New Roman" w:hAnsi="Times New Roman"/>
                <w:bCs/>
                <w:shd w:val="clear" w:color="auto" w:fill="FFFFFF"/>
              </w:rPr>
              <w:t xml:space="preserve"> .</w:t>
            </w:r>
            <w:proofErr w:type="gramEnd"/>
            <w:r w:rsidRPr="00065780">
              <w:rPr>
                <w:rFonts w:ascii="Times New Roman" w:hAnsi="Times New Roman"/>
                <w:bCs/>
                <w:shd w:val="clear" w:color="auto" w:fill="FFFFFF"/>
              </w:rPr>
      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065780" w:rsidRPr="00065780" w:rsidTr="005942D3">
        <w:tc>
          <w:tcPr>
            <w:tcW w:w="817" w:type="dxa"/>
            <w:vAlign w:val="center"/>
          </w:tcPr>
          <w:p w:rsidR="005942D3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  <w:r w:rsidRPr="00065780">
              <w:rPr>
                <w:rFonts w:ascii="Times New Roman" w:hAnsi="Times New Roman"/>
                <w:b/>
              </w:rPr>
              <w:t>13:0</w:t>
            </w:r>
            <w:r w:rsidR="005942D3" w:rsidRPr="0006578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</w:rPr>
              <w:t>Отъезд от гостиницы на автобусе.</w:t>
            </w:r>
          </w:p>
        </w:tc>
      </w:tr>
      <w:tr w:rsidR="00065780" w:rsidRPr="00065780" w:rsidTr="005942D3">
        <w:tc>
          <w:tcPr>
            <w:tcW w:w="817" w:type="dxa"/>
            <w:vAlign w:val="center"/>
          </w:tcPr>
          <w:p w:rsidR="005942D3" w:rsidRPr="00065780" w:rsidRDefault="005942D3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Путешествие в прошлое начинается! Вы проедете на автобусе по главным магистралям города – Невскому проспекту и Садовой улице – под увлекательный рассказ экскурсовода, который будет интересен и взрослому и ребенку. По Троицкому мосту переберемся на Петроградскую сторону, в самое сердце города. Узнаете о том, почему именно здесь царь Петр I решил основать новый город, который очень скоро станет блестящей европейской столицей.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5942D3" w:rsidRPr="00065780" w:rsidRDefault="005942D3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065780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по </w:t>
            </w:r>
            <w:proofErr w:type="spell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территориии</w:t>
            </w:r>
            <w:proofErr w:type="spell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Петропавловской крепости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>десь все еще живет атмосфера Петровского Петербурга. Вы познакомитесь с историей строительства первой бастионной крепости России. Увидите «город в городе»: типовые постройки петровского времени, кафедральный собор, тюрьму Трубецкого бастиона, «Монетный двор», где и сегодня идет чеканка монет. Узнаете, откуда взялось название острова и почему пушка стреляет ровно в полдень.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065780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истории денег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Путешествие во времени продолжается и пришла пора узнать, что было до появления денег, как выглядели они первоначально и как изменился со временем их внешний вид. Почему копейка появилась раньше рублевика, и во что может превратиться рубль в будущем. Как считали и хранили деньги наши предки, и как с историей денег связан ткацкий станок. Интерактивная карта Древней Руси наглядно продемонстрирует влияние торговых путей и денежных отношений на развитие нашей страны. Действующие макеты исторических предприятий позволят проследить развитие денежного производства, и сравнить его с современным рублем. А видели ли Вы миллион рублей состоящий из монет номиналом 1 рубль?</w:t>
            </w:r>
          </w:p>
        </w:tc>
      </w:tr>
      <w:tr w:rsidR="00065780" w:rsidRPr="00065780" w:rsidTr="00065780">
        <w:trPr>
          <w:trHeight w:val="167"/>
        </w:trPr>
        <w:tc>
          <w:tcPr>
            <w:tcW w:w="817" w:type="dxa"/>
            <w:vAlign w:val="center"/>
          </w:tcPr>
          <w:p w:rsidR="00065780" w:rsidRPr="00065780" w:rsidRDefault="00065780" w:rsidP="005942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~7 часов</w:t>
            </w:r>
          </w:p>
        </w:tc>
      </w:tr>
      <w:tr w:rsidR="00065780" w:rsidRPr="00065780" w:rsidTr="005942D3">
        <w:trPr>
          <w:trHeight w:val="122"/>
        </w:trPr>
        <w:tc>
          <w:tcPr>
            <w:tcW w:w="10881" w:type="dxa"/>
            <w:gridSpan w:val="2"/>
          </w:tcPr>
          <w:p w:rsidR="005942D3" w:rsidRPr="00065780" w:rsidRDefault="005942D3" w:rsidP="005942D3">
            <w:pPr>
              <w:jc w:val="center"/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</w:rPr>
            </w:pPr>
            <w:r w:rsidRPr="00065780">
              <w:rPr>
                <w:rFonts w:ascii="Times New Roman" w:hAnsi="Times New Roman"/>
                <w:b/>
              </w:rPr>
              <w:t>10</w:t>
            </w:r>
            <w:r w:rsidR="005942D3" w:rsidRPr="00065780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i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интерактивная экскурсия «Время загадывать желания»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В человеке живет вера в чудеса, жажда услышать или увидеть «собственными глазами» все самое невероятное и удивительное, то, что обязательно сбывается. В Петербурге есть немало мест, способных исполнить Ваши желания. Многие из них как раз и включены в маршрут нашей экскурсии. Вы бросите монетку в фонтан «Танцующий шар» и поймаете за хвост удачу вместе с городским фотографом; познакомитесь с Чижиком-Пыжиком и петербургскими Атлантами; узнаете, где в Петербурге прячутся Пегасы и почему у Остапа </w:t>
            </w:r>
            <w:proofErr w:type="spellStart"/>
            <w:r w:rsidRPr="00065780">
              <w:rPr>
                <w:rFonts w:ascii="Times New Roman" w:hAnsi="Times New Roman"/>
                <w:shd w:val="clear" w:color="auto" w:fill="FFFFFF"/>
              </w:rPr>
              <w:t>Бендера</w:t>
            </w:r>
            <w:proofErr w:type="spell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 шнурок только на одном ботинке.</w:t>
            </w:r>
          </w:p>
        </w:tc>
      </w:tr>
    </w:tbl>
    <w:p w:rsidR="005942D3" w:rsidRPr="00065780" w:rsidRDefault="005942D3">
      <w:r w:rsidRPr="00065780">
        <w:br w:type="page"/>
      </w:r>
    </w:p>
    <w:p w:rsidR="005942D3" w:rsidRPr="00065780" w:rsidRDefault="005942D3" w:rsidP="00AC6949"/>
    <w:tbl>
      <w:tblPr>
        <w:tblStyle w:val="a8"/>
        <w:tblpPr w:leftFromText="180" w:rightFromText="180" w:vertAnchor="page" w:horzAnchor="margin" w:tblpY="278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 ходе экскурсии Вас ждет встреча с </w:t>
            </w: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Хранителем Времени</w:t>
            </w:r>
            <w:r w:rsidRPr="00065780">
              <w:rPr>
                <w:rFonts w:ascii="Times New Roman" w:hAnsi="Times New Roman"/>
                <w:shd w:val="clear" w:color="auto" w:fill="FFFFFF"/>
              </w:rPr>
              <w:t>. О чем он Вам поведает, какие тайны откроет – пока секрет, но мы точно знаем, что эта встреча принесет Вам удачу!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Теплоходная прогулка по рекам и каналам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Санкт-Петербург очень часто называют «Северной Венецией» и это не случайно. Одной из главных достопримечательностей нашего города является его островное положение и обилие воды, что в полной мере можно ощутить лишь во время теплоходной прогулки по рекам и каналам.</w:t>
            </w:r>
          </w:p>
        </w:tc>
      </w:tr>
      <w:tr w:rsidR="00065780" w:rsidRPr="00065780" w:rsidTr="005942D3">
        <w:tc>
          <w:tcPr>
            <w:tcW w:w="817" w:type="dxa"/>
          </w:tcPr>
          <w:p w:rsidR="005942D3" w:rsidRPr="00065780" w:rsidRDefault="005942D3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065780" w:rsidRPr="00065780" w:rsidTr="005942D3">
        <w:tc>
          <w:tcPr>
            <w:tcW w:w="817" w:type="dxa"/>
          </w:tcPr>
          <w:p w:rsidR="00065780" w:rsidRPr="00065780" w:rsidRDefault="00065780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Эрмитажа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</w:t>
            </w:r>
          </w:p>
        </w:tc>
      </w:tr>
      <w:tr w:rsidR="00065780" w:rsidRPr="00065780" w:rsidTr="005942D3">
        <w:tc>
          <w:tcPr>
            <w:tcW w:w="817" w:type="dxa"/>
          </w:tcPr>
          <w:p w:rsidR="00065780" w:rsidRPr="00065780" w:rsidRDefault="00065780" w:rsidP="005942D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центр города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  <w:tr w:rsidR="005942D3" w:rsidTr="006F7232">
        <w:tc>
          <w:tcPr>
            <w:tcW w:w="10881" w:type="dxa"/>
            <w:gridSpan w:val="2"/>
          </w:tcPr>
          <w:p w:rsidR="005942D3" w:rsidRPr="005942D3" w:rsidRDefault="005942D3" w:rsidP="005942D3">
            <w:pPr>
              <w:jc w:val="center"/>
              <w:rPr>
                <w:rFonts w:ascii="Cambria" w:hAnsi="Cambria"/>
                <w:b/>
                <w:shd w:val="clear" w:color="auto" w:fill="FFFFFF"/>
              </w:rPr>
            </w:pPr>
            <w:r w:rsidRPr="005942D3">
              <w:rPr>
                <w:rFonts w:ascii="Cambria" w:hAnsi="Cambria"/>
                <w:b/>
                <w:color w:val="FF0000"/>
                <w:shd w:val="clear" w:color="auto" w:fill="FFFFFF"/>
              </w:rPr>
              <w:t>3 день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065780" w:rsidP="005942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="005942D3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Гатчину с посещением Гатчинского дворца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Гатчина – бывшая уютная мыза в окрестностях Петербурга, ставшая городом по воле императора Павла I. С тех пор ее окутывает флер различных легенд и преданий. По дороге в эту императорскую резиденцию Вы познакомитесь с непростой историей дворцово-паркового ансамбля и достопримечательностями, которые встретятся на дороге. А в самом городе будете очарованы великолепными интерьерами Гатчинского дворца и безмятежностью пейзажей окружающего его парка.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Гатчинский дворец с интерактивной программой «Время прячется в часах»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Гатчинский дворец напоминает средневековый замок, он не похож на другие резиденции в пригородах Санкт-Петербурга. В ходе экскурсии Вы пройдете по парадным залам, где познакомитесь с часами из императорской коллекции, узнаете, люди каких профессий принимали участие в создании этих произведений искусства и посетите подземный ход, где живет нимфа Эхо. Но главное ждет Вас в Часовой башне. Чтобы туда попасть, нужно совершить целое путешествие: спуститься в таинственный подвал, подняться по винтовой лестнице на высоту четвертого этажа, пройти через чердак в поисках заветных ступенек, ведущих на самый верх. Часы – главные хранители времени, служащие человечеству на протяжении многих тысячелетий. Вместе с Хранителем времени, используя задания и видеоматериалы, мы изучим «биографию» часов, составим их генеалогическое древо, определим, когда </w:t>
            </w:r>
            <w:proofErr w:type="gramStart"/>
            <w:r w:rsidRPr="00065780">
              <w:rPr>
                <w:rFonts w:ascii="Times New Roman" w:hAnsi="Times New Roman"/>
                <w:shd w:val="clear" w:color="auto" w:fill="FFFFFF"/>
              </w:rPr>
              <w:t>наступает время заводить часы и обязательно подержим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 в руках предметы, без которых бег часов на башне остановится.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shd w:val="clear" w:color="auto" w:fill="FFFFFF"/>
              </w:rPr>
              <w:t>Обед в кафе города.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5942D3" w:rsidTr="00E05878">
        <w:tc>
          <w:tcPr>
            <w:tcW w:w="10881" w:type="dxa"/>
            <w:gridSpan w:val="2"/>
          </w:tcPr>
          <w:p w:rsidR="005942D3" w:rsidRPr="00A66CF2" w:rsidRDefault="005942D3" w:rsidP="005942D3">
            <w:pPr>
              <w:jc w:val="center"/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hd w:val="clear" w:color="auto" w:fill="FFFFFF"/>
              </w:rPr>
              <w:t>4</w:t>
            </w:r>
            <w:r w:rsidRPr="005942D3">
              <w:rPr>
                <w:rFonts w:ascii="Cambria" w:hAnsi="Cambria"/>
                <w:b/>
                <w:color w:val="FF0000"/>
                <w:shd w:val="clear" w:color="auto" w:fill="FFFFFF"/>
              </w:rPr>
              <w:t xml:space="preserve"> день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065780" w:rsidP="005942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10:0</w:t>
            </w:r>
            <w:r w:rsidR="005942D3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5942D3" w:rsidRPr="00065780" w:rsidRDefault="005942D3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«Моя большая, маленькая страна»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Вас ждет незабываемое путешествие по самым интересным и интерактивным музеям Петербурга - это Гранд Макет, где вся Россия представлена в миниатюре и Музей железных дорог с коллекцией редких и легендарных паровозов, тепловозов, электровозов, вагонов и другой железнодорожной техникой.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музея «Гранд Макет Россия»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На площади в 800 кв. м в масштабе 1:87 представлены все ключевые и характерные для того или иного региона объекты. Здесь можно увидеть моря, озера и реки, горы и холмы, поля и леса. На его площади раскинулись города и деревни, «построены» туннели и мосты, аэродромы, вокзалы и подземные станции метро, заводы и фабрики, шахты и нефтяные вышки, стадионы, военные базы, действующие автомобильные и железные дороги. Реалистичность движения поездов и автомобилей обеспечивается цифровым управлением, происходят разные события: например, лесной пожар или лесоповал. Некоторые подобные «ситуации» посетители могут запустить </w:t>
            </w:r>
            <w:r w:rsidRPr="00065780">
              <w:rPr>
                <w:rFonts w:ascii="Times New Roman" w:hAnsi="Times New Roman"/>
                <w:shd w:val="clear" w:color="auto" w:fill="FFFFFF"/>
              </w:rPr>
              <w:lastRenderedPageBreak/>
              <w:t>самостоятельно с помощью специальных кнопок. А удивительный эффект смены дня и ночи не оставляет равнодушным ни одного посетителя!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железных дорог России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>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      </w:r>
          </w:p>
        </w:tc>
      </w:tr>
      <w:tr w:rsidR="005942D3" w:rsidTr="005942D3">
        <w:tc>
          <w:tcPr>
            <w:tcW w:w="817" w:type="dxa"/>
          </w:tcPr>
          <w:p w:rsidR="005942D3" w:rsidRPr="00DE0D10" w:rsidRDefault="005942D3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5942D3" w:rsidRPr="00065780" w:rsidRDefault="00065780" w:rsidP="005942D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в Парк аттракционов «Диво остров»</w:t>
            </w:r>
            <w:r w:rsidRPr="00065780">
              <w:rPr>
                <w:rFonts w:ascii="Times New Roman" w:hAnsi="Times New Roman"/>
                <w:shd w:val="clear" w:color="auto" w:fill="FFFFFF"/>
              </w:rPr>
              <w:t> (билеты на аттракционы приобретаются самостоятельно)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«Диво-остров» – один из самых больших парков аттракционов в России, который часто называют «русским Диснейлендом». Парк расположен среди зелени Крестовского острова, недалеко от берега Финского залива. Здесь будет интересно и детям, и взрослым: есть аттракционы для самых маленьких, семейные и, конечно, экстремальные. Кроме того, на территории парка работают многочисленные уютные кафе, где можно отдохнуть от слишком активного отдыха. «Диво-остров», безусловно, оставит самые яркие впечатления!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парк аттракционов «Диво остров»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065780" w:rsidTr="00BA04E3">
        <w:tc>
          <w:tcPr>
            <w:tcW w:w="10881" w:type="dxa"/>
            <w:gridSpan w:val="2"/>
          </w:tcPr>
          <w:p w:rsidR="00065780" w:rsidRDefault="00065780" w:rsidP="00065780">
            <w:pPr>
              <w:jc w:val="center"/>
              <w:rPr>
                <w:rFonts w:ascii="Verdana" w:hAnsi="Verdana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hd w:val="clear" w:color="auto" w:fill="FFFFFF"/>
              </w:rPr>
              <w:t>5</w:t>
            </w:r>
            <w:r w:rsidRPr="005942D3">
              <w:rPr>
                <w:rFonts w:ascii="Cambria" w:hAnsi="Cambria"/>
                <w:b/>
                <w:color w:val="FF0000"/>
                <w:shd w:val="clear" w:color="auto" w:fill="FFFFFF"/>
              </w:rPr>
              <w:t xml:space="preserve"> день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Завтрак в гостинице. Освобождение номеров.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на Московский вокзал.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Пешеходный</w:t>
            </w:r>
            <w:proofErr w:type="gram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квест</w:t>
            </w:r>
            <w:proofErr w:type="spellEnd"/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«Секреты Васильевского острова. «Вокруг королевства Черной курицы»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 xml:space="preserve">Вы хотите узнать, что общего у Черной курицы, мальчика Алеши, известного писателя, сфинксов и Василия </w:t>
            </w:r>
            <w:proofErr w:type="spellStart"/>
            <w:r w:rsidRPr="00065780">
              <w:rPr>
                <w:rFonts w:ascii="Times New Roman" w:hAnsi="Times New Roman"/>
                <w:shd w:val="clear" w:color="auto" w:fill="FFFFFF"/>
              </w:rPr>
              <w:t>Корчмина</w:t>
            </w:r>
            <w:proofErr w:type="spell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?! Что их объединяет? Мы приглашаем Вас в незабываемое приключение по самому большому, самому старому и самому таинственному острову - Васильевскому. Вы окажитесь совершенно в другом измерении, в сказке, и станете полноправными участниками тех событий, которые происходили в старое доброе время, когда деревья были большими, а звери умели разговаривать. Мы узнаем одну из тайн столичного города, встретимся с хозяином острова - Василием </w:t>
            </w:r>
            <w:proofErr w:type="spellStart"/>
            <w:r w:rsidRPr="00065780">
              <w:rPr>
                <w:rFonts w:ascii="Times New Roman" w:hAnsi="Times New Roman"/>
                <w:shd w:val="clear" w:color="auto" w:fill="FFFFFF"/>
              </w:rPr>
              <w:t>Корчминым</w:t>
            </w:r>
            <w:proofErr w:type="spellEnd"/>
            <w:r w:rsidRPr="00065780">
              <w:rPr>
                <w:rFonts w:ascii="Times New Roman" w:hAnsi="Times New Roman"/>
                <w:shd w:val="clear" w:color="auto" w:fill="FFFFFF"/>
              </w:rPr>
              <w:t>. В нашем путешествии Вас ждут неожиданные находки и загадки, ответы на которые мы должны будем найти. А подскажут нам их старинные здания, памятники и ... встречи. Вы узнаете, где находился подземный город, что произошло с его жителями... Этот день принесет Вам немало открытий! Пора в путь! Вас ждут Великие дела!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shd w:val="clear" w:color="auto" w:fill="FFFFFF"/>
              </w:rPr>
            </w:pPr>
            <w:r w:rsidRPr="000657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Зоологический музей</w:t>
            </w:r>
            <w:proofErr w:type="gramStart"/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065780">
              <w:rPr>
                <w:rFonts w:ascii="Times New Roman" w:hAnsi="Times New Roman"/>
                <w:shd w:val="clear" w:color="auto" w:fill="FFFFFF"/>
              </w:rPr>
              <w:t xml:space="preserve"> бесконечном разнообразии животных, представленных в коллекциях Зоологического музея, посетителю довольно тяжело разобраться – особенно, если он здесь впервые. В этой ситуации на помощь приходят профессионалы. Экскурсоводы музея расскажут о его истории, познакомят с наиболее интересными экспонатами коллекций, ответят на вопросы о проблемах и успехах современной биологии.</w:t>
            </w:r>
          </w:p>
        </w:tc>
      </w:tr>
      <w:tr w:rsidR="00065780" w:rsidTr="005942D3">
        <w:tc>
          <w:tcPr>
            <w:tcW w:w="817" w:type="dxa"/>
          </w:tcPr>
          <w:p w:rsidR="00065780" w:rsidRPr="00DE0D10" w:rsidRDefault="00065780" w:rsidP="005942D3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065780" w:rsidRPr="00065780" w:rsidRDefault="00065780" w:rsidP="005942D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65780">
              <w:rPr>
                <w:rFonts w:ascii="Times New Roman" w:hAnsi="Times New Roman"/>
                <w:shd w:val="clear" w:color="auto" w:fill="FFFFFF"/>
              </w:rPr>
              <w:t>Место окончания программы: центр города</w:t>
            </w:r>
            <w:r w:rsidRPr="00065780">
              <w:rPr>
                <w:rFonts w:ascii="Times New Roman" w:hAnsi="Times New Roman"/>
              </w:rPr>
              <w:br/>
            </w:r>
            <w:r w:rsidRPr="00065780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</w:tbl>
    <w:p w:rsidR="00065780" w:rsidRDefault="00065780" w:rsidP="00065780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12344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065780" w:rsidRPr="008017B7" w:rsidTr="00065780">
        <w:trPr>
          <w:trHeight w:val="1070"/>
        </w:trPr>
        <w:tc>
          <w:tcPr>
            <w:tcW w:w="5584" w:type="dxa"/>
          </w:tcPr>
          <w:p w:rsidR="00065780" w:rsidRPr="008017B7" w:rsidRDefault="00065780" w:rsidP="00065780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065780" w:rsidRPr="008017B7" w:rsidRDefault="00065780" w:rsidP="00065780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065780" w:rsidRPr="008017B7" w:rsidRDefault="00065780" w:rsidP="00065780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</w:t>
            </w:r>
            <w:r>
              <w:rPr>
                <w:rFonts w:ascii="Cambria" w:hAnsi="Cambria"/>
                <w:color w:val="000000"/>
              </w:rPr>
              <w:t>ие (4 завтрака, 4 обеда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065780" w:rsidRPr="008017B7" w:rsidRDefault="00065780" w:rsidP="00065780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065780" w:rsidRPr="008017B7" w:rsidRDefault="00065780" w:rsidP="00065780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065780" w:rsidRPr="008017B7" w:rsidRDefault="00065780" w:rsidP="00065780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065780" w:rsidRPr="008017B7" w:rsidRDefault="00065780" w:rsidP="00065780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065780" w:rsidRDefault="00065780" w:rsidP="0006578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доп. питание</w:t>
            </w:r>
          </w:p>
          <w:p w:rsidR="00065780" w:rsidRDefault="00065780" w:rsidP="0006578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билеты в парк «Диво остров»  - 2000 </w:t>
            </w:r>
            <w:proofErr w:type="spellStart"/>
            <w:r>
              <w:rPr>
                <w:rFonts w:ascii="Cambria" w:hAnsi="Cambria"/>
                <w:lang w:eastAsia="ru-RU"/>
              </w:rPr>
              <w:t>руб</w:t>
            </w:r>
            <w:proofErr w:type="spellEnd"/>
            <w:r>
              <w:rPr>
                <w:rFonts w:ascii="Cambria" w:hAnsi="Cambria"/>
                <w:lang w:eastAsia="ru-RU"/>
              </w:rPr>
              <w:t>/чел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065780" w:rsidRPr="008017B7" w:rsidRDefault="00065780" w:rsidP="000657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065780" w:rsidRPr="003D4012" w:rsidRDefault="00065780" w:rsidP="00065780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Санкт-Петербург –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</w:tc>
      </w:tr>
    </w:tbl>
    <w:p w:rsidR="00065780" w:rsidRDefault="00065780" w:rsidP="00065780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065780" w:rsidRDefault="00065780" w:rsidP="00065780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5942D3" w:rsidRDefault="005942D3"/>
    <w:p w:rsidR="005942D3" w:rsidRDefault="005942D3" w:rsidP="00AC6949"/>
    <w:p w:rsidR="008017B7" w:rsidRDefault="008017B7" w:rsidP="0024670F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065780" w:rsidRPr="003D4012" w:rsidRDefault="00065780" w:rsidP="003D4012">
      <w:pPr>
        <w:tabs>
          <w:tab w:val="center" w:pos="5233"/>
          <w:tab w:val="left" w:pos="9574"/>
        </w:tabs>
        <w:spacing w:line="264" w:lineRule="auto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</w:p>
    <w:p w:rsidR="00A66CF2" w:rsidRDefault="008017B7" w:rsidP="00BC5C6B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 w:rsidR="00A66CF2">
        <w:rPr>
          <w:rFonts w:ascii="Cambria" w:hAnsi="Cambria"/>
          <w:i/>
          <w:sz w:val="22"/>
        </w:rPr>
        <w:t>и в 2-х местном номере</w:t>
      </w:r>
      <w:r w:rsidR="00065780">
        <w:rPr>
          <w:rFonts w:ascii="Cambria" w:hAnsi="Cambria"/>
          <w:i/>
          <w:sz w:val="22"/>
        </w:rPr>
        <w:t xml:space="preserve"> </w:t>
      </w:r>
      <w:proofErr w:type="spellStart"/>
      <w:r w:rsidR="00065780">
        <w:rPr>
          <w:rFonts w:ascii="Cambria" w:hAnsi="Cambria"/>
          <w:i/>
          <w:sz w:val="22"/>
        </w:rPr>
        <w:t>студио</w:t>
      </w:r>
      <w:proofErr w:type="spellEnd"/>
      <w:r w:rsidR="00065780">
        <w:rPr>
          <w:rFonts w:ascii="Cambria" w:hAnsi="Cambria"/>
          <w:i/>
          <w:sz w:val="22"/>
        </w:rPr>
        <w:t xml:space="preserve"> с кухней</w:t>
      </w:r>
      <w:r w:rsidR="00A66CF2">
        <w:rPr>
          <w:rFonts w:ascii="Cambria" w:hAnsi="Cambria"/>
          <w:i/>
          <w:sz w:val="22"/>
        </w:rPr>
        <w:t xml:space="preserve"> гостинице</w:t>
      </w:r>
      <w:r w:rsidRPr="008017B7">
        <w:rPr>
          <w:rFonts w:ascii="Cambria" w:hAnsi="Cambria"/>
          <w:i/>
          <w:sz w:val="22"/>
        </w:rPr>
        <w:t xml:space="preserve"> </w:t>
      </w:r>
      <w:r w:rsidR="00065780">
        <w:rPr>
          <w:rFonts w:ascii="Cambria" w:hAnsi="Cambria"/>
          <w:i/>
          <w:sz w:val="22"/>
        </w:rPr>
        <w:t xml:space="preserve">«Вертикаль </w:t>
      </w:r>
      <w:r w:rsidR="00065780">
        <w:rPr>
          <w:rFonts w:ascii="Cambria" w:hAnsi="Cambria"/>
          <w:i/>
          <w:sz w:val="22"/>
          <w:lang w:val="en-US"/>
        </w:rPr>
        <w:t>We</w:t>
      </w:r>
      <w:r w:rsidR="00065780" w:rsidRPr="00065780">
        <w:rPr>
          <w:rFonts w:ascii="Cambria" w:hAnsi="Cambria"/>
          <w:i/>
          <w:sz w:val="22"/>
        </w:rPr>
        <w:t>&amp;</w:t>
      </w:r>
      <w:r w:rsidR="00065780">
        <w:rPr>
          <w:rFonts w:ascii="Cambria" w:hAnsi="Cambria"/>
          <w:i/>
          <w:sz w:val="22"/>
          <w:lang w:val="en-US"/>
        </w:rPr>
        <w:t>I</w:t>
      </w:r>
      <w:r w:rsidR="00065780">
        <w:rPr>
          <w:rFonts w:ascii="Cambria" w:hAnsi="Cambria"/>
          <w:i/>
          <w:sz w:val="22"/>
        </w:rPr>
        <w:t>»</w:t>
      </w:r>
      <w:r w:rsidR="00065780" w:rsidRPr="00065780">
        <w:rPr>
          <w:rFonts w:ascii="Cambria" w:hAnsi="Cambria"/>
          <w:i/>
          <w:sz w:val="22"/>
        </w:rPr>
        <w:t xml:space="preserve"> </w:t>
      </w:r>
      <w:r w:rsidR="003D4012">
        <w:rPr>
          <w:rFonts w:ascii="Cambria" w:hAnsi="Cambria"/>
          <w:i/>
          <w:sz w:val="22"/>
        </w:rPr>
        <w:t xml:space="preserve"> 3</w:t>
      </w:r>
      <w:r w:rsidR="00A66CF2">
        <w:rPr>
          <w:rFonts w:ascii="Cambria" w:hAnsi="Cambria"/>
          <w:i/>
          <w:sz w:val="22"/>
        </w:rPr>
        <w:t>*</w:t>
      </w:r>
      <w:r w:rsidRPr="008017B7">
        <w:rPr>
          <w:rFonts w:ascii="Cambria" w:hAnsi="Cambria"/>
          <w:i/>
          <w:sz w:val="22"/>
        </w:rPr>
        <w:t xml:space="preserve"> </w:t>
      </w:r>
      <w:r w:rsidR="00065780">
        <w:rPr>
          <w:rFonts w:ascii="Cambria" w:hAnsi="Cambria"/>
          <w:i/>
          <w:sz w:val="22"/>
        </w:rPr>
        <w:t xml:space="preserve">в период с </w:t>
      </w:r>
      <w:r w:rsidR="0024670F">
        <w:rPr>
          <w:rFonts w:ascii="Cambria" w:hAnsi="Cambria"/>
          <w:i/>
          <w:sz w:val="22"/>
        </w:rPr>
        <w:t>07.06 по 25.06.2021 –</w:t>
      </w:r>
      <w:r w:rsidRPr="008017B7">
        <w:rPr>
          <w:rFonts w:ascii="Cambria" w:hAnsi="Cambria"/>
          <w:i/>
          <w:sz w:val="22"/>
        </w:rPr>
        <w:t xml:space="preserve"> </w:t>
      </w:r>
      <w:r w:rsidR="0024670F">
        <w:rPr>
          <w:rFonts w:ascii="Cambria" w:hAnsi="Cambria"/>
          <w:i/>
          <w:sz w:val="22"/>
        </w:rPr>
        <w:t>20 900 руб.</w:t>
      </w:r>
    </w:p>
    <w:p w:rsidR="0024670F" w:rsidRDefault="0024670F" w:rsidP="0024670F">
      <w:pPr>
        <w:pStyle w:val="ab"/>
        <w:rPr>
          <w:rFonts w:ascii="Cambria" w:hAnsi="Cambria"/>
          <w:i/>
          <w:sz w:val="22"/>
        </w:rPr>
      </w:pPr>
    </w:p>
    <w:p w:rsidR="0024670F" w:rsidRDefault="0024670F" w:rsidP="0024670F">
      <w:pPr>
        <w:pStyle w:val="ab"/>
        <w:rPr>
          <w:rFonts w:ascii="Cambria" w:hAnsi="Cambria"/>
          <w:i/>
          <w:sz w:val="22"/>
        </w:rPr>
      </w:pPr>
    </w:p>
    <w:p w:rsidR="0024670F" w:rsidRDefault="0024670F" w:rsidP="0024670F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 xml:space="preserve">и в 2-х местном номере </w:t>
      </w:r>
      <w:proofErr w:type="spellStart"/>
      <w:r>
        <w:rPr>
          <w:rFonts w:ascii="Cambria" w:hAnsi="Cambria"/>
          <w:i/>
          <w:sz w:val="22"/>
        </w:rPr>
        <w:t>студио</w:t>
      </w:r>
      <w:proofErr w:type="spellEnd"/>
      <w:r>
        <w:rPr>
          <w:rFonts w:ascii="Cambria" w:hAnsi="Cambria"/>
          <w:i/>
          <w:sz w:val="22"/>
        </w:rPr>
        <w:t xml:space="preserve"> с кухней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«Вертикаль </w:t>
      </w:r>
      <w:r>
        <w:rPr>
          <w:rFonts w:ascii="Cambria" w:hAnsi="Cambria"/>
          <w:i/>
          <w:sz w:val="22"/>
          <w:lang w:val="en-US"/>
        </w:rPr>
        <w:t>We</w:t>
      </w:r>
      <w:r w:rsidRPr="00065780">
        <w:rPr>
          <w:rFonts w:ascii="Cambria" w:hAnsi="Cambria"/>
          <w:i/>
          <w:sz w:val="22"/>
        </w:rPr>
        <w:t>&amp;</w:t>
      </w:r>
      <w:r>
        <w:rPr>
          <w:rFonts w:ascii="Cambria" w:hAnsi="Cambria"/>
          <w:i/>
          <w:sz w:val="22"/>
          <w:lang w:val="en-US"/>
        </w:rPr>
        <w:t>I</w:t>
      </w:r>
      <w:r>
        <w:rPr>
          <w:rFonts w:ascii="Cambria" w:hAnsi="Cambria"/>
          <w:i/>
          <w:sz w:val="22"/>
        </w:rPr>
        <w:t>»</w:t>
      </w:r>
      <w:r w:rsidRPr="00065780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 3*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в период с </w:t>
      </w:r>
      <w:r>
        <w:rPr>
          <w:rFonts w:ascii="Cambria" w:hAnsi="Cambria"/>
          <w:i/>
          <w:sz w:val="22"/>
        </w:rPr>
        <w:t>05.07 по 20.08</w:t>
      </w:r>
      <w:r>
        <w:rPr>
          <w:rFonts w:ascii="Cambria" w:hAnsi="Cambria"/>
          <w:i/>
          <w:sz w:val="22"/>
        </w:rPr>
        <w:t>.2021 –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17</w:t>
      </w:r>
      <w:r>
        <w:rPr>
          <w:rFonts w:ascii="Cambria" w:hAnsi="Cambria"/>
          <w:i/>
          <w:sz w:val="22"/>
        </w:rPr>
        <w:t> </w:t>
      </w:r>
      <w:r>
        <w:rPr>
          <w:rFonts w:ascii="Cambria" w:hAnsi="Cambria"/>
          <w:i/>
          <w:sz w:val="22"/>
        </w:rPr>
        <w:t>2</w:t>
      </w:r>
      <w:r>
        <w:rPr>
          <w:rFonts w:ascii="Cambria" w:hAnsi="Cambria"/>
          <w:i/>
          <w:sz w:val="22"/>
        </w:rPr>
        <w:t>00 руб.</w:t>
      </w:r>
    </w:p>
    <w:p w:rsidR="0024670F" w:rsidRDefault="0024670F" w:rsidP="0024670F">
      <w:pPr>
        <w:pStyle w:val="ab"/>
        <w:rPr>
          <w:rFonts w:ascii="Cambria" w:hAnsi="Cambria"/>
          <w:i/>
          <w:sz w:val="22"/>
        </w:rPr>
      </w:pPr>
    </w:p>
    <w:p w:rsidR="008017B7" w:rsidRPr="00065780" w:rsidRDefault="008017B7" w:rsidP="00065780">
      <w:pPr>
        <w:ind w:left="360"/>
        <w:rPr>
          <w:rFonts w:ascii="Cambria" w:hAnsi="Cambria"/>
          <w:i/>
          <w:sz w:val="22"/>
        </w:rPr>
      </w:pPr>
      <w:bookmarkStart w:id="0" w:name="_GoBack"/>
      <w:bookmarkEnd w:id="0"/>
    </w:p>
    <w:sectPr w:rsidR="008017B7" w:rsidRPr="00065780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A" w:rsidRDefault="0032736A" w:rsidP="00AC6949">
      <w:r>
        <w:separator/>
      </w:r>
    </w:p>
  </w:endnote>
  <w:endnote w:type="continuationSeparator" w:id="0">
    <w:p w:rsidR="0032736A" w:rsidRDefault="0032736A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32736A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4CF9D26" wp14:editId="0BCC983E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42F94968" wp14:editId="7081EE2C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7" name="Рисунок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39B148E" wp14:editId="2F706E1E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8" name="Рисунок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A" w:rsidRDefault="0032736A" w:rsidP="00AC6949">
      <w:r>
        <w:separator/>
      </w:r>
    </w:p>
  </w:footnote>
  <w:footnote w:type="continuationSeparator" w:id="0">
    <w:p w:rsidR="0032736A" w:rsidRDefault="0032736A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2188BAF" wp14:editId="62B39BB4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</w:t>
    </w:r>
    <w:r w:rsidR="005942D3">
      <w:rPr>
        <w:b/>
        <w:color w:val="FF0000"/>
        <w:sz w:val="40"/>
        <w:szCs w:val="40"/>
      </w:rPr>
      <w:t xml:space="preserve">  </w:t>
    </w:r>
    <w:r w:rsidR="00065780">
      <w:rPr>
        <w:b/>
        <w:color w:val="FF0000"/>
        <w:sz w:val="40"/>
        <w:szCs w:val="40"/>
      </w:rPr>
      <w:t>В ГОСТЯХ У ХРАНИТЕЛЯ ВРЕМЕНИ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DE0D10" w:rsidRPr="00465D25" w:rsidRDefault="005942D3" w:rsidP="00DE0D10">
    <w:pPr>
      <w:jc w:val="center"/>
      <w:rPr>
        <w:sz w:val="28"/>
        <w:szCs w:val="28"/>
      </w:rPr>
    </w:pPr>
    <w:r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>
      <w:rPr>
        <w:sz w:val="28"/>
        <w:szCs w:val="28"/>
      </w:rPr>
      <w:t>ночи</w:t>
    </w:r>
  </w:p>
  <w:p w:rsidR="00AC6A3E" w:rsidRDefault="00DE0D10" w:rsidP="005942D3">
    <w:pPr>
      <w:jc w:val="center"/>
      <w:rPr>
        <w:color w:val="FF0000"/>
      </w:rPr>
    </w:pPr>
    <w:r>
      <w:t xml:space="preserve">                                 </w:t>
    </w:r>
    <w:r w:rsidRPr="00465D25">
      <w:rPr>
        <w:b/>
        <w:color w:val="FF0000"/>
      </w:rPr>
      <w:t>Начало тура</w:t>
    </w:r>
    <w:r w:rsidR="00065780">
      <w:rPr>
        <w:b/>
        <w:color w:val="FF0000"/>
      </w:rPr>
      <w:t xml:space="preserve"> </w:t>
    </w:r>
    <w:proofErr w:type="spellStart"/>
    <w:r w:rsidR="00065780">
      <w:rPr>
        <w:b/>
        <w:color w:val="FF0000"/>
      </w:rPr>
      <w:t>пн-пт</w:t>
    </w:r>
    <w:proofErr w:type="spellEnd"/>
    <w:r w:rsidRPr="00465D25">
      <w:rPr>
        <w:b/>
        <w:color w:val="FF0000"/>
      </w:rPr>
      <w:t>:</w:t>
    </w:r>
    <w:r w:rsidRPr="00465D25">
      <w:rPr>
        <w:color w:val="FF0000"/>
      </w:rPr>
      <w:t xml:space="preserve"> </w:t>
    </w:r>
    <w:r w:rsidR="00065780">
      <w:t>07.06, 14.06, 21.06, 05.07, 12.07, 02.08, 09.08, 16.08.2021</w:t>
    </w:r>
  </w:p>
  <w:p w:rsidR="00A86034" w:rsidRDefault="00A860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65780"/>
    <w:rsid w:val="002370AE"/>
    <w:rsid w:val="0024237F"/>
    <w:rsid w:val="0024670F"/>
    <w:rsid w:val="002E3D91"/>
    <w:rsid w:val="0032736A"/>
    <w:rsid w:val="003D4012"/>
    <w:rsid w:val="00465D25"/>
    <w:rsid w:val="005942D3"/>
    <w:rsid w:val="005E2AD1"/>
    <w:rsid w:val="0068003C"/>
    <w:rsid w:val="006C39A2"/>
    <w:rsid w:val="008017B7"/>
    <w:rsid w:val="008D1D7F"/>
    <w:rsid w:val="009B2F47"/>
    <w:rsid w:val="009E7159"/>
    <w:rsid w:val="00A66CF2"/>
    <w:rsid w:val="00A86034"/>
    <w:rsid w:val="00AC6949"/>
    <w:rsid w:val="00AC6A3E"/>
    <w:rsid w:val="00BC5C6B"/>
    <w:rsid w:val="00C47154"/>
    <w:rsid w:val="00CE1C37"/>
    <w:rsid w:val="00DE0D10"/>
    <w:rsid w:val="00E06912"/>
    <w:rsid w:val="00E66D4C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6</cp:revision>
  <cp:lastPrinted>2020-08-26T12:30:00Z</cp:lastPrinted>
  <dcterms:created xsi:type="dcterms:W3CDTF">2020-08-26T12:39:00Z</dcterms:created>
  <dcterms:modified xsi:type="dcterms:W3CDTF">2021-03-02T13:16:00Z</dcterms:modified>
</cp:coreProperties>
</file>