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A" w:rsidRDefault="0087516F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-207010</wp:posOffset>
            </wp:positionV>
            <wp:extent cx="3667125" cy="2543175"/>
            <wp:effectExtent l="0" t="0" r="9525" b="9525"/>
            <wp:wrapNone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-74295</wp:posOffset>
            </wp:positionV>
            <wp:extent cx="2757805" cy="871220"/>
            <wp:effectExtent l="0" t="0" r="4445" b="5080"/>
            <wp:wrapNone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CA" w:rsidRPr="00C52DAB" w:rsidRDefault="0087516F" w:rsidP="00C52DA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83820</wp:posOffset>
            </wp:positionV>
            <wp:extent cx="408305" cy="365760"/>
            <wp:effectExtent l="0" t="0" r="0" b="0"/>
            <wp:wrapNone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CA" w:rsidRPr="00BD52B3" w:rsidRDefault="00375ECA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5ECA" w:rsidRDefault="00375ECA" w:rsidP="00354848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</w:p>
    <w:p w:rsidR="00375ECA" w:rsidRDefault="003B06CC" w:rsidP="00017F98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>ЗИМНЯЯ СКАЗКА В ДОМБАЕ</w:t>
      </w:r>
    </w:p>
    <w:p w:rsidR="00375ECA" w:rsidRPr="00017F98" w:rsidRDefault="00DA2922" w:rsidP="003B06CC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 xml:space="preserve">         </w:t>
      </w:r>
      <w:r w:rsidR="003B06CC">
        <w:rPr>
          <w:rFonts w:ascii="Arial" w:hAnsi="Arial" w:cs="Arial"/>
          <w:b/>
          <w:bCs/>
          <w:color w:val="17365D"/>
          <w:sz w:val="28"/>
          <w:szCs w:val="28"/>
        </w:rPr>
        <w:t xml:space="preserve">                             </w:t>
      </w:r>
      <w:r w:rsidR="0087516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189230</wp:posOffset>
            </wp:positionV>
            <wp:extent cx="626745" cy="561340"/>
            <wp:effectExtent l="0" t="0" r="1905" b="0"/>
            <wp:wrapNone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CA" w:rsidRPr="001A278C" w:rsidRDefault="00375ECA" w:rsidP="00C52DA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5ECA" w:rsidRDefault="00375ECA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4 дня/3 ночи</w:t>
      </w:r>
    </w:p>
    <w:p w:rsidR="00375ECA" w:rsidRDefault="00375ECA" w:rsidP="00E71B5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75ECA" w:rsidRDefault="00375ECA" w:rsidP="00E71B5B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  <w:sz w:val="28"/>
          <w:szCs w:val="2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AB2030">
        <w:rPr>
          <w:rFonts w:ascii="Arial" w:hAnsi="Arial" w:cs="Arial"/>
          <w:b/>
          <w:bCs/>
          <w:color w:val="C00000"/>
          <w:sz w:val="28"/>
          <w:szCs w:val="28"/>
        </w:rPr>
        <w:t>19 8</w:t>
      </w:r>
      <w:r w:rsidR="003B06CC">
        <w:rPr>
          <w:rFonts w:ascii="Arial" w:hAnsi="Arial" w:cs="Arial"/>
          <w:b/>
          <w:bCs/>
          <w:color w:val="C00000"/>
          <w:sz w:val="28"/>
          <w:szCs w:val="28"/>
        </w:rPr>
        <w:t>0</w:t>
      </w:r>
      <w:r w:rsidR="00DA2922">
        <w:rPr>
          <w:rFonts w:ascii="Arial" w:hAnsi="Arial" w:cs="Arial"/>
          <w:b/>
          <w:bCs/>
          <w:color w:val="C00000"/>
          <w:sz w:val="28"/>
          <w:szCs w:val="28"/>
        </w:rPr>
        <w:t xml:space="preserve">0 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руб./чел.</w:t>
      </w:r>
    </w:p>
    <w:p w:rsidR="003B06CC" w:rsidRDefault="003B06CC" w:rsidP="00E71B5B">
      <w:pPr>
        <w:spacing w:after="0" w:line="240" w:lineRule="auto"/>
        <w:ind w:left="2268"/>
        <w:jc w:val="right"/>
        <w:rPr>
          <w:sz w:val="18"/>
          <w:szCs w:val="18"/>
        </w:rPr>
      </w:pPr>
    </w:p>
    <w:p w:rsidR="00375ECA" w:rsidRPr="000638B7" w:rsidRDefault="00375ECA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DA2922" w:rsidRPr="00C939D7" w:rsidTr="003B06CC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DA2922" w:rsidRPr="00C939D7" w:rsidRDefault="00DA2922" w:rsidP="00BC462D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939D7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DA2922" w:rsidRPr="00C939D7" w:rsidRDefault="00DA2922" w:rsidP="003B06C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375ECA" w:rsidRPr="00C939D7" w:rsidTr="003B06CC">
        <w:trPr>
          <w:trHeight w:val="304"/>
        </w:trPr>
        <w:tc>
          <w:tcPr>
            <w:tcW w:w="1053" w:type="dxa"/>
            <w:vAlign w:val="center"/>
          </w:tcPr>
          <w:p w:rsidR="00375ECA" w:rsidRPr="00C939D7" w:rsidRDefault="00B4250A" w:rsidP="00DA2922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05</w:t>
            </w:r>
            <w:r w:rsidR="00375ECA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236" w:type="dxa"/>
          </w:tcPr>
          <w:p w:rsidR="00375ECA" w:rsidRPr="00C939D7" w:rsidRDefault="00375ECA" w:rsidP="00DA29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5ECA" w:rsidRPr="003B06CC" w:rsidRDefault="003B06CC" w:rsidP="003B06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Выезд группы из Краснодара на комфортабельном автобусе (сбор за 20 мин.)</w:t>
            </w:r>
            <w:r w:rsidR="00B425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от Драмтеатра. </w:t>
            </w: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Переезд в КЧР, </w:t>
            </w:r>
            <w:r w:rsidR="00B425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пос. Домбай (~ 450 км).</w:t>
            </w:r>
          </w:p>
        </w:tc>
      </w:tr>
      <w:tr w:rsidR="003B06CC" w:rsidRPr="00C939D7" w:rsidTr="003B06CC">
        <w:trPr>
          <w:trHeight w:val="1573"/>
        </w:trPr>
        <w:tc>
          <w:tcPr>
            <w:tcW w:w="1053" w:type="dxa"/>
            <w:vAlign w:val="center"/>
          </w:tcPr>
          <w:p w:rsidR="003B06CC" w:rsidRPr="00C939D7" w:rsidRDefault="003B06CC" w:rsidP="003B06CC">
            <w:pPr>
              <w:jc w:val="right"/>
              <w:rPr>
                <w:rStyle w:val="s8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8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 xml:space="preserve">По пути экскурсия в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Государственный Тебердинский заповедник</w:t>
            </w:r>
            <w:r w:rsidRPr="003B06CC">
              <w:rPr>
                <w:rFonts w:ascii="Arial" w:hAnsi="Arial" w:cs="Arial"/>
                <w:sz w:val="18"/>
                <w:szCs w:val="18"/>
              </w:rPr>
              <w:t>. На сегодняшний день это одна из самых посещаемых охраняемых природных территорий России. Густые лиственные, хвойные, смешанные леса, множество редких растений и животных привлекают ежегодно более 200 тысяч туристов. Желающие поближе познакомиться с представителями местной фауны могут посетить демонстрационный вольерный комплекс, в котором содержатся различные виды диких животных, обитающих в этих краях: рыси, енотовидные собаки, волки, шакалы, зубры и другие звери.</w:t>
            </w:r>
          </w:p>
        </w:tc>
      </w:tr>
      <w:tr w:rsidR="003B06CC" w:rsidRPr="00C939D7" w:rsidTr="003B06CC">
        <w:trPr>
          <w:trHeight w:val="633"/>
        </w:trPr>
        <w:tc>
          <w:tcPr>
            <w:tcW w:w="1053" w:type="dxa"/>
            <w:vAlign w:val="center"/>
          </w:tcPr>
          <w:p w:rsidR="003B06CC" w:rsidRPr="00C939D7" w:rsidRDefault="0087516F" w:rsidP="003B06CC">
            <w:pPr>
              <w:jc w:val="right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-227330</wp:posOffset>
                  </wp:positionV>
                  <wp:extent cx="542290" cy="485775"/>
                  <wp:effectExtent l="0" t="0" r="0" b="9525"/>
                  <wp:wrapNone/>
                  <wp:docPr id="3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п. Домбай.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 Размещение в гостинице «Старый Домбай» (2-й корпус). </w:t>
            </w:r>
          </w:p>
          <w:p w:rsidR="003B06CC" w:rsidRPr="003B06CC" w:rsidRDefault="0087516F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5309870</wp:posOffset>
                  </wp:positionH>
                  <wp:positionV relativeFrom="paragraph">
                    <wp:posOffset>127000</wp:posOffset>
                  </wp:positionV>
                  <wp:extent cx="542290" cy="485775"/>
                  <wp:effectExtent l="0" t="0" r="0" b="9525"/>
                  <wp:wrapNone/>
                  <wp:docPr id="3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6CC" w:rsidRPr="003B06CC">
              <w:rPr>
                <w:rFonts w:ascii="Arial" w:hAnsi="Arial" w:cs="Arial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3B06CC" w:rsidRPr="00C939D7" w:rsidTr="003B06CC">
        <w:trPr>
          <w:trHeight w:val="713"/>
        </w:trPr>
        <w:tc>
          <w:tcPr>
            <w:tcW w:w="1053" w:type="dxa"/>
            <w:vAlign w:val="center"/>
          </w:tcPr>
          <w:p w:rsidR="003B06CC" w:rsidRPr="00C939D7" w:rsidRDefault="003B06CC" w:rsidP="003B06CC">
            <w:pPr>
              <w:jc w:val="right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B06CC" w:rsidRP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 xml:space="preserve">Знакомство с Домбайской поляной. Свободное время.  Для любителей активного отдыха -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катание по заснеженным горным склонам!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 Лыжи, сноуборды, санки – каждый найдет для себя развлечения по своему вкусу. </w:t>
            </w:r>
          </w:p>
        </w:tc>
      </w:tr>
      <w:tr w:rsidR="003B06CC" w:rsidRPr="00C939D7" w:rsidTr="003B06CC">
        <w:trPr>
          <w:trHeight w:val="232"/>
        </w:trPr>
        <w:tc>
          <w:tcPr>
            <w:tcW w:w="1053" w:type="dxa"/>
            <w:vAlign w:val="center"/>
          </w:tcPr>
          <w:p w:rsidR="003B06CC" w:rsidRPr="00C939D7" w:rsidRDefault="003B06CC" w:rsidP="003B06CC">
            <w:pPr>
              <w:jc w:val="right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>Возвращение в гостиницу.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06CC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375ECA" w:rsidRPr="00C939D7" w:rsidTr="003B06CC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375ECA" w:rsidRPr="00C939D7" w:rsidRDefault="00375ECA" w:rsidP="00BD12C2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C939D7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375ECA" w:rsidRPr="00C939D7" w:rsidRDefault="00375ECA" w:rsidP="00DA2922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375ECA" w:rsidRPr="00C939D7" w:rsidTr="003B06CC">
        <w:trPr>
          <w:trHeight w:val="324"/>
        </w:trPr>
        <w:tc>
          <w:tcPr>
            <w:tcW w:w="1053" w:type="dxa"/>
            <w:vAlign w:val="center"/>
          </w:tcPr>
          <w:p w:rsidR="00375ECA" w:rsidRPr="000034DC" w:rsidRDefault="003B06CC" w:rsidP="0034444F">
            <w:pPr>
              <w:pStyle w:val="a3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09</w:t>
            </w:r>
            <w:r w:rsidR="00375ECA">
              <w:rPr>
                <w:rStyle w:val="s2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:00</w:t>
            </w:r>
          </w:p>
        </w:tc>
        <w:tc>
          <w:tcPr>
            <w:tcW w:w="236" w:type="dxa"/>
          </w:tcPr>
          <w:p w:rsidR="00375ECA" w:rsidRPr="00C939D7" w:rsidRDefault="00375ECA" w:rsidP="00DA29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5ECA" w:rsidRPr="0034444F" w:rsidRDefault="00375ECA" w:rsidP="003B06CC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444F">
              <w:rPr>
                <w:rStyle w:val="s9"/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Завтрак </w:t>
            </w:r>
          </w:p>
        </w:tc>
      </w:tr>
      <w:tr w:rsidR="003B06CC" w:rsidRPr="00C939D7" w:rsidTr="003B06CC">
        <w:trPr>
          <w:trHeight w:val="256"/>
        </w:trPr>
        <w:tc>
          <w:tcPr>
            <w:tcW w:w="1053" w:type="dxa"/>
            <w:vAlign w:val="center"/>
          </w:tcPr>
          <w:p w:rsidR="003B06CC" w:rsidRPr="00C939D7" w:rsidRDefault="0087516F" w:rsidP="003B06CC">
            <w:pPr>
              <w:pStyle w:val="a3"/>
              <w:jc w:val="center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347980</wp:posOffset>
                  </wp:positionV>
                  <wp:extent cx="971550" cy="869950"/>
                  <wp:effectExtent l="0" t="0" r="0" b="6350"/>
                  <wp:wrapNone/>
                  <wp:docPr id="3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6CC"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 xml:space="preserve">Подъем по канатной дороге на склоны горы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B06CC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</w:rPr>
              <w:t xml:space="preserve">. Несколько подъемников гондольного и кресельного типа поднимут вас на высоту более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Главного Кавказского хребта</w:t>
            </w:r>
            <w:r w:rsidRPr="003B06CC">
              <w:rPr>
                <w:rFonts w:ascii="Arial" w:hAnsi="Arial" w:cs="Arial"/>
                <w:sz w:val="18"/>
                <w:szCs w:val="18"/>
              </w:rPr>
              <w:t>.  Поднявшись на склон хребта Мусса-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</w:rPr>
              <w:t>Ачитара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</w:rPr>
              <w:t>, мы увидим приземлившуюся «Тарелку» - памятник архитектуры, подаренный в 1969 году финскими зодчими в знак дружбы.</w:t>
            </w:r>
          </w:p>
        </w:tc>
      </w:tr>
      <w:tr w:rsidR="003B06CC" w:rsidRPr="00C939D7" w:rsidTr="003B06CC">
        <w:trPr>
          <w:trHeight w:val="1078"/>
        </w:trPr>
        <w:tc>
          <w:tcPr>
            <w:tcW w:w="1053" w:type="dxa"/>
          </w:tcPr>
          <w:p w:rsidR="003B06CC" w:rsidRPr="00C939D7" w:rsidRDefault="003B06CC" w:rsidP="003B06CC">
            <w:pPr>
              <w:pStyle w:val="a3"/>
              <w:jc w:val="right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 xml:space="preserve">Обед в одном из многочисленных кафе на «горе» (по желанию за 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3B06CC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3B06CC"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</w:rPr>
              <w:t xml:space="preserve">). Местная кухня как нельзя лучше подходит для отдыха в горах: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 xml:space="preserve">густой и </w:t>
            </w:r>
            <w:proofErr w:type="gramStart"/>
            <w:r w:rsidRPr="003B06CC">
              <w:rPr>
                <w:rFonts w:ascii="Arial" w:hAnsi="Arial" w:cs="Arial"/>
                <w:b/>
                <w:sz w:val="18"/>
                <w:szCs w:val="18"/>
              </w:rPr>
              <w:t>ароматный</w:t>
            </w:r>
            <w:proofErr w:type="gramEnd"/>
            <w:r w:rsidRPr="003B06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B06CC">
              <w:rPr>
                <w:rFonts w:ascii="Arial" w:hAnsi="Arial" w:cs="Arial"/>
                <w:b/>
                <w:sz w:val="18"/>
                <w:szCs w:val="18"/>
              </w:rPr>
              <w:t>лагман</w:t>
            </w:r>
            <w:proofErr w:type="spellEnd"/>
            <w:r w:rsidRPr="003B06CC">
              <w:rPr>
                <w:rFonts w:ascii="Arial" w:hAnsi="Arial" w:cs="Arial"/>
                <w:b/>
                <w:sz w:val="18"/>
                <w:szCs w:val="18"/>
              </w:rPr>
              <w:t xml:space="preserve"> согреет и придаст сил в середине дня.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 Порции обычно такого размера, что для шашлыка места не остается, разве что для </w:t>
            </w:r>
            <w:proofErr w:type="spellStart"/>
            <w:r w:rsidRPr="003B06CC">
              <w:rPr>
                <w:rFonts w:ascii="Arial" w:hAnsi="Arial" w:cs="Arial"/>
                <w:b/>
                <w:sz w:val="18"/>
                <w:szCs w:val="18"/>
              </w:rPr>
              <w:t>хычина</w:t>
            </w:r>
            <w:proofErr w:type="spellEnd"/>
            <w:r w:rsidRPr="003B06CC">
              <w:rPr>
                <w:rFonts w:ascii="Arial" w:hAnsi="Arial" w:cs="Arial"/>
                <w:b/>
                <w:sz w:val="18"/>
                <w:szCs w:val="18"/>
              </w:rPr>
              <w:t xml:space="preserve"> с травяным чаем или глинтвейна.</w:t>
            </w:r>
          </w:p>
        </w:tc>
      </w:tr>
      <w:tr w:rsidR="003B06CC" w:rsidRPr="00C939D7" w:rsidTr="003B06CC">
        <w:trPr>
          <w:trHeight w:val="283"/>
        </w:trPr>
        <w:tc>
          <w:tcPr>
            <w:tcW w:w="1053" w:type="dxa"/>
          </w:tcPr>
          <w:p w:rsidR="003B06CC" w:rsidRPr="00C939D7" w:rsidRDefault="003B06CC" w:rsidP="003B06CC">
            <w:pPr>
              <w:pStyle w:val="a3"/>
              <w:jc w:val="right"/>
              <w:rPr>
                <w:rStyle w:val="ab"/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B06CC" w:rsidRP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в гостиницу. Свободное время, отдых</w:t>
            </w:r>
          </w:p>
        </w:tc>
      </w:tr>
      <w:tr w:rsidR="003B06CC" w:rsidRPr="00C939D7" w:rsidTr="003B06CC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3B06CC" w:rsidRPr="00C939D7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3</w:t>
            </w:r>
            <w:r w:rsidRPr="00C939D7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 xml:space="preserve"> ДЕНЬ</w:t>
            </w:r>
          </w:p>
        </w:tc>
        <w:tc>
          <w:tcPr>
            <w:tcW w:w="236" w:type="dxa"/>
            <w:shd w:val="clear" w:color="auto" w:fill="DBE5F1" w:themeFill="accent1" w:themeFillTint="33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DBE5F1" w:themeFill="accent1" w:themeFillTint="33"/>
          </w:tcPr>
          <w:p w:rsid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6CC" w:rsidRPr="00C939D7" w:rsidTr="003B06CC">
        <w:trPr>
          <w:trHeight w:val="352"/>
        </w:trPr>
        <w:tc>
          <w:tcPr>
            <w:tcW w:w="1053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09:00</w:t>
            </w:r>
          </w:p>
        </w:tc>
        <w:tc>
          <w:tcPr>
            <w:tcW w:w="236" w:type="dxa"/>
            <w:shd w:val="clear" w:color="auto" w:fill="FFFFFF" w:themeFill="background1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44F">
              <w:rPr>
                <w:rStyle w:val="s9"/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</w:tr>
      <w:tr w:rsidR="003B06CC" w:rsidRPr="00C939D7" w:rsidTr="003B06CC">
        <w:trPr>
          <w:trHeight w:val="696"/>
        </w:trPr>
        <w:tc>
          <w:tcPr>
            <w:tcW w:w="1053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FFFFFF" w:themeFill="background1"/>
          </w:tcPr>
          <w:p w:rsidR="003B06CC" w:rsidRPr="003B06CC" w:rsidRDefault="003B06CC" w:rsidP="003B06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Прогулка на внедорожниках в одно из самых живописных ущелий Домбайской поляны - </w:t>
            </w:r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ущелье реки </w:t>
            </w:r>
            <w:proofErr w:type="spellStart"/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Алибек</w:t>
            </w:r>
            <w:proofErr w:type="spellEnd"/>
            <w:r w:rsidRPr="003B06CC">
              <w:rPr>
                <w:rFonts w:ascii="Arial" w:hAnsi="Arial" w:cs="Arial"/>
                <w:color w:val="000000"/>
                <w:sz w:val="18"/>
                <w:szCs w:val="18"/>
              </w:rPr>
              <w:t xml:space="preserve">. Долину обрамляют такие великолепные вершины, как </w:t>
            </w:r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символ Домбая </w:t>
            </w:r>
            <w:r w:rsidRPr="003B06CC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Белалакая</w:t>
            </w:r>
            <w:proofErr w:type="spellEnd"/>
            <w:r w:rsidRPr="003B06CC">
              <w:rPr>
                <w:rFonts w:ascii="Arial" w:hAnsi="Arial" w:cs="Arial"/>
                <w:color w:val="000000"/>
                <w:sz w:val="18"/>
                <w:szCs w:val="18"/>
              </w:rPr>
              <w:t xml:space="preserve">, «горный красавец» </w:t>
            </w:r>
            <w:proofErr w:type="spellStart"/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>Эрцог</w:t>
            </w:r>
            <w:proofErr w:type="spellEnd"/>
            <w:r w:rsidRPr="003B06CC">
              <w:rPr>
                <w:rFonts w:ascii="Arial" w:hAnsi="Arial" w:cs="Arial"/>
                <w:color w:val="000000"/>
                <w:sz w:val="18"/>
                <w:szCs w:val="18"/>
              </w:rPr>
              <w:t xml:space="preserve">, отполированные льдом скалы </w:t>
            </w:r>
            <w:r w:rsidRPr="003B06CC">
              <w:rPr>
                <w:rFonts w:ascii="Arial" w:hAnsi="Arial" w:cs="Arial"/>
                <w:b/>
                <w:color w:val="000000"/>
                <w:sz w:val="18"/>
                <w:szCs w:val="18"/>
              </w:rPr>
              <w:t>«бараньи лбы».</w:t>
            </w:r>
          </w:p>
        </w:tc>
      </w:tr>
      <w:tr w:rsidR="003B06CC" w:rsidRPr="00C939D7" w:rsidTr="003B06CC">
        <w:trPr>
          <w:trHeight w:val="388"/>
        </w:trPr>
        <w:tc>
          <w:tcPr>
            <w:tcW w:w="1053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FFFFFF" w:themeFill="background1"/>
          </w:tcPr>
          <w:p w:rsidR="003B06CC" w:rsidRPr="003B06CC" w:rsidRDefault="003B06CC" w:rsidP="003B06C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6CC">
              <w:rPr>
                <w:rFonts w:ascii="Arial" w:hAnsi="Arial" w:cs="Arial"/>
                <w:sz w:val="18"/>
                <w:szCs w:val="18"/>
              </w:rPr>
              <w:t>Обед в кафе (за доп. плату).</w:t>
            </w:r>
          </w:p>
        </w:tc>
      </w:tr>
      <w:tr w:rsidR="003B06CC" w:rsidRPr="00C939D7" w:rsidTr="003B06CC">
        <w:trPr>
          <w:trHeight w:val="1015"/>
        </w:trPr>
        <w:tc>
          <w:tcPr>
            <w:tcW w:w="1053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FFFFFF" w:themeFill="background1"/>
          </w:tcPr>
          <w:p w:rsidR="003B06CC" w:rsidRPr="003B06CC" w:rsidRDefault="003B06CC" w:rsidP="003B06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06CC">
              <w:rPr>
                <w:rFonts w:ascii="Arial" w:hAnsi="Arial" w:cs="Arial"/>
                <w:b/>
                <w:sz w:val="18"/>
                <w:szCs w:val="18"/>
              </w:rPr>
              <w:t>Экскурсия на Русскую поляну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 – один из самых популярных маршрутов по окрестностям Домбая. Дорога идет по тропе через лес без подъёмов, заканчивается широко открытой поляной, где туристы увидят камень Высоцкого и </w:t>
            </w:r>
            <w:r w:rsidRPr="003B06CC">
              <w:rPr>
                <w:rFonts w:ascii="Arial" w:hAnsi="Arial" w:cs="Arial"/>
                <w:b/>
                <w:sz w:val="18"/>
                <w:szCs w:val="18"/>
              </w:rPr>
              <w:t>панораму  Главного Кавказского хребта:</w:t>
            </w:r>
            <w:r w:rsidRPr="003B06CC">
              <w:rPr>
                <w:rFonts w:ascii="Arial" w:hAnsi="Arial" w:cs="Arial"/>
                <w:sz w:val="18"/>
                <w:szCs w:val="18"/>
              </w:rPr>
              <w:t xml:space="preserve"> г. 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</w:rPr>
              <w:t>Джугутурлучат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</w:rPr>
              <w:t>, Пик Ине, г. Домбай-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</w:rPr>
              <w:t>Ульген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06CC" w:rsidRPr="00C939D7" w:rsidTr="003B06CC">
        <w:trPr>
          <w:trHeight w:val="283"/>
        </w:trPr>
        <w:tc>
          <w:tcPr>
            <w:tcW w:w="1053" w:type="dxa"/>
            <w:shd w:val="clear" w:color="auto" w:fill="FFFFFF" w:themeFill="background1"/>
            <w:vAlign w:val="center"/>
          </w:tcPr>
          <w:p w:rsidR="003B06CC" w:rsidRDefault="003B06CC" w:rsidP="003B06C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B06CC" w:rsidRPr="00C939D7" w:rsidRDefault="003B06CC" w:rsidP="003B06C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  <w:shd w:val="clear" w:color="auto" w:fill="FFFFFF" w:themeFill="background1"/>
          </w:tcPr>
          <w:p w:rsidR="003B06CC" w:rsidRPr="003B06CC" w:rsidRDefault="0087516F" w:rsidP="003B06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85725</wp:posOffset>
                  </wp:positionV>
                  <wp:extent cx="501015" cy="448310"/>
                  <wp:effectExtent l="0" t="0" r="0" b="889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7A93">
              <w:rPr>
                <w:rFonts w:ascii="Arial" w:hAnsi="Arial" w:cs="Arial"/>
                <w:sz w:val="18"/>
                <w:szCs w:val="18"/>
              </w:rPr>
              <w:t>Возвращение в гостиницу</w:t>
            </w:r>
            <w:r w:rsidR="003B06CC" w:rsidRPr="003B06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B06CC" w:rsidRPr="003B06CC">
              <w:rPr>
                <w:rFonts w:ascii="Arial" w:hAnsi="Arial" w:cs="Arial"/>
                <w:sz w:val="18"/>
                <w:szCs w:val="18"/>
              </w:rPr>
              <w:t>Свободное время, отдых</w:t>
            </w:r>
          </w:p>
        </w:tc>
      </w:tr>
    </w:tbl>
    <w:p w:rsidR="00DA2922" w:rsidRDefault="0087516F" w:rsidP="0034444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-1905</wp:posOffset>
            </wp:positionV>
            <wp:extent cx="615315" cy="551180"/>
            <wp:effectExtent l="0" t="0" r="0" b="127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922" w:rsidRDefault="0087516F" w:rsidP="0034444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  <w:lang w:eastAsia="ru-RU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134620</wp:posOffset>
            </wp:positionV>
            <wp:extent cx="400050" cy="4000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59055</wp:posOffset>
            </wp:positionV>
            <wp:extent cx="523875" cy="52387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DA2922" w:rsidRPr="00C939D7" w:rsidTr="00BC462D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C939D7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DA2922" w:rsidRPr="00C939D7" w:rsidRDefault="00DA2922" w:rsidP="00BC462D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C939D7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DA2922" w:rsidRPr="00C939D7" w:rsidRDefault="00B4250A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16" w:history="1"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DA2922" w:rsidRPr="00C939D7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7" w:history="1"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DA2922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A2922" w:rsidRPr="00C939D7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C939D7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/>
          </w:tcPr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DA2922" w:rsidRPr="00C939D7" w:rsidRDefault="00DA2922" w:rsidP="00BC462D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C939D7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="003B06CC">
              <w:rPr>
                <w:b/>
                <w:bCs/>
                <w:color w:val="244061"/>
                <w:sz w:val="20"/>
                <w:szCs w:val="20"/>
                <w:lang w:eastAsia="ru-RU"/>
              </w:rPr>
              <w:t xml:space="preserve"> </w:t>
            </w:r>
            <w:r w:rsidRPr="00C939D7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C939D7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C939D7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C939D7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DA2922" w:rsidRDefault="00DA2922" w:rsidP="0034444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  <w:lang w:eastAsia="ru-RU"/>
        </w:rPr>
      </w:pPr>
    </w:p>
    <w:p w:rsidR="00DA2922" w:rsidRDefault="00DA2922" w:rsidP="0034444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  <w:lang w:eastAsia="ru-RU"/>
        </w:rPr>
      </w:pPr>
    </w:p>
    <w:p w:rsidR="00DA2922" w:rsidRDefault="00DA2922" w:rsidP="0034444F">
      <w:pPr>
        <w:pStyle w:val="a3"/>
        <w:jc w:val="center"/>
        <w:rPr>
          <w:rStyle w:val="s2"/>
          <w:rFonts w:ascii="Arial" w:hAnsi="Arial" w:cs="Arial"/>
          <w:b/>
          <w:bCs/>
          <w:sz w:val="19"/>
          <w:szCs w:val="19"/>
          <w:lang w:eastAsia="ru-RU"/>
        </w:rPr>
        <w:sectPr w:rsidR="00DA2922" w:rsidSect="00BD52B3"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5ECA" w:rsidRPr="00C939D7" w:rsidTr="003B06CC">
        <w:trPr>
          <w:trHeight w:val="409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375ECA" w:rsidRPr="008E310F" w:rsidRDefault="003B06CC" w:rsidP="00DA2922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  <w:r w:rsidR="00375ECA" w:rsidRPr="008E310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375ECA" w:rsidRPr="008E310F" w:rsidRDefault="00375ECA" w:rsidP="00DA2922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10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5ECA" w:rsidRPr="00C939D7" w:rsidTr="003B06CC">
        <w:trPr>
          <w:trHeight w:val="369"/>
        </w:trPr>
        <w:tc>
          <w:tcPr>
            <w:tcW w:w="1053" w:type="dxa"/>
            <w:vAlign w:val="center"/>
          </w:tcPr>
          <w:p w:rsidR="00BD7A93" w:rsidRDefault="00BD7A93" w:rsidP="00BD7A93">
            <w:pPr>
              <w:pStyle w:val="a3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5ECA" w:rsidRPr="008E310F" w:rsidRDefault="003B06CC" w:rsidP="00BD7A93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09</w:t>
            </w:r>
            <w:r w:rsidR="00375ECA" w:rsidRPr="008E310F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375ECA" w:rsidRPr="008E310F" w:rsidRDefault="00375ECA" w:rsidP="00DA2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bottom"/>
          </w:tcPr>
          <w:p w:rsidR="00375ECA" w:rsidRPr="008E310F" w:rsidRDefault="00375ECA" w:rsidP="003B06CC">
            <w:pPr>
              <w:pStyle w:val="a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E310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Завтрак. </w:t>
            </w:r>
            <w:r w:rsidR="003B06C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Свободное время</w:t>
            </w:r>
          </w:p>
        </w:tc>
      </w:tr>
      <w:tr w:rsidR="00375ECA" w:rsidRPr="00C939D7" w:rsidTr="003B06CC">
        <w:trPr>
          <w:trHeight w:val="745"/>
        </w:trPr>
        <w:tc>
          <w:tcPr>
            <w:tcW w:w="1053" w:type="dxa"/>
            <w:vAlign w:val="center"/>
          </w:tcPr>
          <w:p w:rsidR="00375ECA" w:rsidRPr="003B06CC" w:rsidRDefault="0087516F" w:rsidP="0034444F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-1270</wp:posOffset>
                  </wp:positionV>
                  <wp:extent cx="425450" cy="381000"/>
                  <wp:effectExtent l="0" t="0" r="0" b="0"/>
                  <wp:wrapNone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ECA" w:rsidRPr="003B06CC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375ECA" w:rsidRPr="003B06CC" w:rsidRDefault="00375ECA" w:rsidP="00DA2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5ECA" w:rsidRPr="00BD7A93" w:rsidRDefault="003B06CC" w:rsidP="008E3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7A93">
              <w:rPr>
                <w:rFonts w:ascii="Arial" w:hAnsi="Arial" w:cs="Arial"/>
                <w:sz w:val="18"/>
                <w:szCs w:val="18"/>
              </w:rPr>
              <w:t xml:space="preserve">Для желающих </w:t>
            </w:r>
            <w:r w:rsidRPr="00BD7A93">
              <w:rPr>
                <w:rFonts w:ascii="Arial" w:hAnsi="Arial" w:cs="Arial"/>
                <w:b/>
                <w:sz w:val="18"/>
                <w:szCs w:val="18"/>
              </w:rPr>
              <w:t xml:space="preserve">экскурсия в ущелье </w:t>
            </w:r>
            <w:proofErr w:type="spellStart"/>
            <w:r w:rsidRPr="00BD7A93">
              <w:rPr>
                <w:rFonts w:ascii="Arial" w:hAnsi="Arial" w:cs="Arial"/>
                <w:b/>
                <w:sz w:val="18"/>
                <w:szCs w:val="18"/>
              </w:rPr>
              <w:t>Аманауз</w:t>
            </w:r>
            <w:proofErr w:type="spellEnd"/>
            <w:r w:rsidRPr="00BD7A93">
              <w:rPr>
                <w:rFonts w:ascii="Arial" w:hAnsi="Arial" w:cs="Arial"/>
                <w:sz w:val="18"/>
                <w:szCs w:val="18"/>
              </w:rPr>
              <w:t xml:space="preserve">, самое узкое и холодное в Домбае. Ущелье считается открытым музеем природы. Если пройти вдоль </w:t>
            </w:r>
            <w:r w:rsidRPr="00BD7A93">
              <w:rPr>
                <w:rFonts w:ascii="Arial" w:hAnsi="Arial" w:cs="Arial"/>
                <w:b/>
                <w:sz w:val="18"/>
                <w:szCs w:val="18"/>
              </w:rPr>
              <w:t xml:space="preserve">ущелья до ледника </w:t>
            </w:r>
            <w:proofErr w:type="spellStart"/>
            <w:r w:rsidRPr="00BD7A93">
              <w:rPr>
                <w:rFonts w:ascii="Arial" w:hAnsi="Arial" w:cs="Arial"/>
                <w:b/>
                <w:sz w:val="18"/>
                <w:szCs w:val="18"/>
              </w:rPr>
              <w:t>Суфруджу</w:t>
            </w:r>
            <w:proofErr w:type="spellEnd"/>
            <w:r w:rsidRPr="00BD7A9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D7A93">
              <w:rPr>
                <w:rFonts w:ascii="Arial" w:hAnsi="Arial" w:cs="Arial"/>
                <w:sz w:val="18"/>
                <w:szCs w:val="18"/>
              </w:rPr>
              <w:t xml:space="preserve"> то можно увидеть все эры геологического развития-от неогена до архея.</w:t>
            </w:r>
          </w:p>
        </w:tc>
      </w:tr>
      <w:tr w:rsidR="003B06CC" w:rsidRPr="00C939D7" w:rsidTr="003B06CC">
        <w:trPr>
          <w:trHeight w:val="1421"/>
        </w:trPr>
        <w:tc>
          <w:tcPr>
            <w:tcW w:w="1053" w:type="dxa"/>
            <w:vAlign w:val="center"/>
          </w:tcPr>
          <w:p w:rsidR="003B06CC" w:rsidRPr="008E310F" w:rsidRDefault="0087516F" w:rsidP="003B06CC">
            <w:pPr>
              <w:jc w:val="center"/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2D23A27" wp14:editId="560DA882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200660</wp:posOffset>
                  </wp:positionV>
                  <wp:extent cx="653415" cy="584835"/>
                  <wp:effectExtent l="0" t="0" r="0" b="5715"/>
                  <wp:wrapNone/>
                  <wp:docPr id="3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6CC"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236" w:type="dxa"/>
          </w:tcPr>
          <w:p w:rsidR="003B06CC" w:rsidRPr="008E310F" w:rsidRDefault="003B06CC" w:rsidP="003B06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B06CC" w:rsidRPr="00BD7A93" w:rsidRDefault="0087516F" w:rsidP="003B06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7A9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650661DD" wp14:editId="40E53593">
                  <wp:simplePos x="0" y="0"/>
                  <wp:positionH relativeFrom="column">
                    <wp:posOffset>5501640</wp:posOffset>
                  </wp:positionH>
                  <wp:positionV relativeFrom="paragraph">
                    <wp:posOffset>69850</wp:posOffset>
                  </wp:positionV>
                  <wp:extent cx="333375" cy="298450"/>
                  <wp:effectExtent l="0" t="0" r="9525" b="6350"/>
                  <wp:wrapNone/>
                  <wp:docPr id="5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06CC" w:rsidRPr="00BD7A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Освобождение номеров. Свободное время для покупки сувениров на местном рынке. </w:t>
            </w:r>
          </w:p>
          <w:p w:rsidR="003B06CC" w:rsidRPr="00BD7A93" w:rsidRDefault="003B06CC" w:rsidP="003B06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>Редкий гость удержится здесь от покупок, особый колорит Домбаю придает местный рынок, расположенный в самом центре поселка: сборы горных трав, чаи, смеси для глинтвейна, специи, лекарственные сборы, вино, мед, варенья из шишек, лепестков роз, грецкого ореха, ежевики, облепихи и огромный выбор рукодельных вещей их шерсти.</w:t>
            </w:r>
          </w:p>
        </w:tc>
      </w:tr>
      <w:tr w:rsidR="003B06CC" w:rsidRPr="00C939D7" w:rsidTr="003B06CC">
        <w:trPr>
          <w:trHeight w:val="272"/>
        </w:trPr>
        <w:tc>
          <w:tcPr>
            <w:tcW w:w="1053" w:type="dxa"/>
            <w:vAlign w:val="center"/>
          </w:tcPr>
          <w:p w:rsidR="003B06CC" w:rsidRPr="008E310F" w:rsidRDefault="003B06CC" w:rsidP="003B06CC">
            <w:pPr>
              <w:jc w:val="center"/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10F"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3B06CC" w:rsidRPr="008E310F" w:rsidRDefault="003B06CC" w:rsidP="003B06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B06CC" w:rsidRPr="00BD7A93" w:rsidRDefault="003B06CC" w:rsidP="003B06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Обед (по желанию за </w:t>
            </w:r>
            <w:proofErr w:type="spellStart"/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>доп</w:t>
            </w:r>
            <w:proofErr w:type="gramStart"/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>лату</w:t>
            </w:r>
            <w:proofErr w:type="spellEnd"/>
            <w:r w:rsidRPr="00BD7A9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75ECA" w:rsidRPr="00C939D7" w:rsidTr="003B06CC">
        <w:trPr>
          <w:trHeight w:val="128"/>
        </w:trPr>
        <w:tc>
          <w:tcPr>
            <w:tcW w:w="1053" w:type="dxa"/>
            <w:vAlign w:val="center"/>
          </w:tcPr>
          <w:p w:rsidR="00375ECA" w:rsidRPr="008E310F" w:rsidRDefault="003B06CC" w:rsidP="00835BF8">
            <w:pPr>
              <w:jc w:val="center"/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  <w:r w:rsidR="00375ECA" w:rsidRPr="008E310F"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375ECA" w:rsidRPr="008E310F" w:rsidRDefault="00375ECA" w:rsidP="00DA2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5ECA" w:rsidRPr="00BD7A93" w:rsidRDefault="0087516F" w:rsidP="00DA2922">
            <w:pPr>
              <w:autoSpaceDE w:val="0"/>
              <w:autoSpaceDN w:val="0"/>
              <w:adjustRightInd w:val="0"/>
              <w:spacing w:after="0" w:line="240" w:lineRule="auto"/>
              <w:rPr>
                <w:rStyle w:val="s8"/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D7A93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D1B1028" wp14:editId="62478AFF">
                  <wp:simplePos x="0" y="0"/>
                  <wp:positionH relativeFrom="column">
                    <wp:posOffset>3679825</wp:posOffset>
                  </wp:positionH>
                  <wp:positionV relativeFrom="paragraph">
                    <wp:posOffset>201930</wp:posOffset>
                  </wp:positionV>
                  <wp:extent cx="400050" cy="358140"/>
                  <wp:effectExtent l="0" t="0" r="0" b="381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ECA" w:rsidRPr="00BD7A93">
              <w:rPr>
                <w:rStyle w:val="s8"/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Выезд в г.</w:t>
            </w:r>
            <w:r w:rsidR="008E310F" w:rsidRPr="00BD7A93">
              <w:rPr>
                <w:rStyle w:val="s8"/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75ECA" w:rsidRPr="00BD7A93">
              <w:rPr>
                <w:rStyle w:val="s8"/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Краснодар. </w:t>
            </w:r>
          </w:p>
        </w:tc>
      </w:tr>
      <w:tr w:rsidR="00375ECA" w:rsidRPr="00C939D7" w:rsidTr="003B06CC">
        <w:trPr>
          <w:trHeight w:val="337"/>
        </w:trPr>
        <w:tc>
          <w:tcPr>
            <w:tcW w:w="1053" w:type="dxa"/>
            <w:vAlign w:val="center"/>
          </w:tcPr>
          <w:p w:rsidR="00375ECA" w:rsidRPr="008E310F" w:rsidRDefault="003B06CC" w:rsidP="00835BF8">
            <w:pPr>
              <w:jc w:val="center"/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  <w:r w:rsidR="00375ECA" w:rsidRPr="008E310F">
              <w:rPr>
                <w:rStyle w:val="ab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375ECA" w:rsidRPr="008E310F" w:rsidRDefault="00375ECA" w:rsidP="00DA29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5ECA" w:rsidRPr="00BD7A93" w:rsidRDefault="00375ECA" w:rsidP="00DA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D7A93">
              <w:rPr>
                <w:rStyle w:val="s8"/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Прибытие в г.</w:t>
            </w:r>
            <w:r w:rsidR="008E310F" w:rsidRPr="00BD7A93">
              <w:rPr>
                <w:rStyle w:val="s8"/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7A93">
              <w:rPr>
                <w:rStyle w:val="s8"/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Краснодар (время указано ориентиров</w:t>
            </w:r>
            <w:r w:rsidRPr="00BD7A9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очно).</w:t>
            </w:r>
          </w:p>
        </w:tc>
      </w:tr>
      <w:tr w:rsidR="008E310F" w:rsidRPr="00C939D7" w:rsidTr="003B06CC">
        <w:trPr>
          <w:trHeight w:val="425"/>
        </w:trPr>
        <w:tc>
          <w:tcPr>
            <w:tcW w:w="10598" w:type="dxa"/>
            <w:gridSpan w:val="3"/>
            <w:shd w:val="clear" w:color="auto" w:fill="FFFFFF"/>
            <w:vAlign w:val="center"/>
          </w:tcPr>
          <w:p w:rsidR="008E310F" w:rsidRPr="00C939D7" w:rsidRDefault="008E310F" w:rsidP="00835BF8">
            <w:pPr>
              <w:pStyle w:val="a3"/>
              <w:ind w:right="-285"/>
              <w:jc w:val="center"/>
              <w:rPr>
                <w:rFonts w:ascii="Arial" w:hAnsi="Arial" w:cs="Arial"/>
                <w:b/>
                <w:bCs/>
                <w:color w:val="C00000"/>
                <w:sz w:val="19"/>
                <w:szCs w:val="19"/>
                <w:lang w:eastAsia="ru-RU"/>
              </w:rPr>
            </w:pPr>
          </w:p>
          <w:p w:rsidR="008E310F" w:rsidRPr="008E310F" w:rsidRDefault="008E310F" w:rsidP="008E310F">
            <w:pPr>
              <w:pStyle w:val="a3"/>
              <w:ind w:right="-285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E310F"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ru-RU"/>
              </w:rPr>
              <w:t>ООО ТК «СЕЛЕНА» оставляет за собой право изменять порядок и время проведения экскурсий, сохраняя программу в целом!</w:t>
            </w:r>
          </w:p>
          <w:p w:rsidR="008E310F" w:rsidRPr="00C939D7" w:rsidRDefault="008E310F" w:rsidP="00835BF8">
            <w:pPr>
              <w:pStyle w:val="a3"/>
              <w:ind w:right="-285"/>
              <w:rPr>
                <w:rFonts w:ascii="Arial" w:hAnsi="Arial" w:cs="Arial"/>
                <w:b/>
                <w:bCs/>
                <w:color w:val="C00000"/>
                <w:sz w:val="19"/>
                <w:szCs w:val="19"/>
                <w:lang w:eastAsia="ru-RU"/>
              </w:rPr>
            </w:pPr>
          </w:p>
        </w:tc>
      </w:tr>
    </w:tbl>
    <w:p w:rsidR="00375ECA" w:rsidRPr="00F66B90" w:rsidRDefault="00375ECA" w:rsidP="00C85426">
      <w:pPr>
        <w:pStyle w:val="a3"/>
        <w:ind w:right="-285"/>
        <w:rPr>
          <w:rFonts w:ascii="Arial" w:hAnsi="Arial" w:cs="Arial"/>
          <w:b/>
          <w:bCs/>
          <w:color w:val="C00000"/>
          <w:sz w:val="14"/>
          <w:szCs w:val="14"/>
          <w:lang w:eastAsia="ru-RU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5156"/>
        <w:gridCol w:w="5442"/>
      </w:tblGrid>
      <w:tr w:rsidR="00375ECA" w:rsidRPr="00C939D7">
        <w:tc>
          <w:tcPr>
            <w:tcW w:w="5156" w:type="dxa"/>
            <w:shd w:val="clear" w:color="auto" w:fill="DBE5F1"/>
          </w:tcPr>
          <w:p w:rsidR="00375ECA" w:rsidRPr="00C939D7" w:rsidRDefault="00375ECA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  <w:p w:rsidR="00375ECA" w:rsidRPr="00C85426" w:rsidRDefault="00375ECA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8542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375ECA" w:rsidRPr="00C85426" w:rsidRDefault="00375ECA" w:rsidP="00C939D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426">
              <w:rPr>
                <w:rFonts w:ascii="Arial" w:hAnsi="Arial" w:cs="Arial"/>
                <w:sz w:val="18"/>
                <w:szCs w:val="18"/>
                <w:lang w:eastAsia="ru-RU"/>
              </w:rPr>
              <w:t>транспортное обслуживание;</w:t>
            </w:r>
          </w:p>
          <w:p w:rsidR="00375ECA" w:rsidRPr="00C85426" w:rsidRDefault="00375ECA" w:rsidP="00C939D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426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375ECA" w:rsidRPr="00C85426" w:rsidRDefault="00375ECA" w:rsidP="00C939D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426">
              <w:rPr>
                <w:rFonts w:ascii="Arial" w:hAnsi="Arial" w:cs="Arial"/>
                <w:sz w:val="18"/>
                <w:szCs w:val="18"/>
                <w:lang w:eastAsia="ru-RU"/>
              </w:rPr>
              <w:t>проживание в</w:t>
            </w:r>
            <w:r w:rsidR="008751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гостинице «Старый Домбай»</w:t>
            </w:r>
            <w:r w:rsidRPr="00C854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2-х местных номерах «стандарт»;</w:t>
            </w:r>
          </w:p>
          <w:p w:rsidR="00375ECA" w:rsidRPr="00C85426" w:rsidRDefault="003B06CC" w:rsidP="00C939D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питание: 3 завтрака</w:t>
            </w:r>
            <w:r w:rsidR="00375ECA" w:rsidRPr="00C85426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375ECA" w:rsidRPr="00C939D7" w:rsidRDefault="0087516F" w:rsidP="000034D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19"/>
                <w:szCs w:val="19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</w:t>
            </w:r>
            <w:r w:rsidR="00375ECA" w:rsidRPr="00C8542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42" w:type="dxa"/>
            <w:shd w:val="clear" w:color="auto" w:fill="DBE5F1"/>
          </w:tcPr>
          <w:p w:rsidR="00375ECA" w:rsidRPr="00C85426" w:rsidRDefault="00375ECA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5ECA" w:rsidRPr="008E310F" w:rsidRDefault="00375ECA" w:rsidP="00835BF8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E310F">
              <w:rPr>
                <w:b/>
                <w:sz w:val="18"/>
                <w:szCs w:val="18"/>
                <w:lang w:eastAsia="ru-RU"/>
              </w:rPr>
              <w:t xml:space="preserve">Дополнительно оплачивается: 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доп</w:t>
            </w:r>
            <w:proofErr w:type="gram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итание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маршруте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входные билеты на экскурсионные объекты (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взр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./</w:t>
            </w:r>
            <w:proofErr w:type="gram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дет</w:t>
            </w:r>
            <w:proofErr w:type="gram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): 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Русская поляна (экологический сбор) - 200 руб.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Ущелье 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Алибек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(экологический сбор) – 200 руб.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Ущелье 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Аманауз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(экологический сбор) – 200 руб.</w:t>
            </w:r>
          </w:p>
          <w:p w:rsidR="003B06CC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подъемник Домбай: 3 очереди (гондола+6-тиместный подъемник+4-хместный подъемник) – 1600/1100 руб.</w:t>
            </w:r>
          </w:p>
          <w:p w:rsid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Внедорожники в ущелье </w:t>
            </w:r>
            <w:proofErr w:type="spellStart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>Алибек</w:t>
            </w:r>
            <w:proofErr w:type="spellEnd"/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~ 500 руб.</w:t>
            </w:r>
          </w:p>
          <w:p w:rsidR="00375ECA" w:rsidRPr="003B06CC" w:rsidRDefault="003B06CC" w:rsidP="003B06C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Новогодний банкет – цена уточняется (оплачивается строго при покупке тура)</w:t>
            </w:r>
          </w:p>
          <w:p w:rsidR="00375ECA" w:rsidRPr="00C85426" w:rsidRDefault="00375ECA" w:rsidP="00C939D7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C40AD1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lang w:eastAsia="ru-RU"/>
              </w:rPr>
              <w:t>**Стоимость входных билетов может меняться!</w:t>
            </w:r>
          </w:p>
        </w:tc>
      </w:tr>
      <w:tr w:rsidR="00375ECA" w:rsidRPr="00C939D7">
        <w:tc>
          <w:tcPr>
            <w:tcW w:w="10598" w:type="dxa"/>
            <w:gridSpan w:val="2"/>
            <w:shd w:val="clear" w:color="auto" w:fill="DBE5F1"/>
          </w:tcPr>
          <w:p w:rsidR="00375ECA" w:rsidRPr="00C85426" w:rsidRDefault="00375ECA" w:rsidP="00C939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5ECA" w:rsidRPr="003B06CC" w:rsidRDefault="00375ECA" w:rsidP="004C1E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542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C8542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</w:t>
            </w:r>
            <w:r w:rsidR="003B06CC">
              <w:rPr>
                <w:rFonts w:ascii="Arial" w:hAnsi="Arial" w:cs="Arial"/>
                <w:sz w:val="18"/>
                <w:szCs w:val="18"/>
                <w:lang w:eastAsia="ru-RU"/>
              </w:rPr>
              <w:t>тельство о рождении, полис ОМС, сертификаты о вакцинации/ПЦ</w:t>
            </w:r>
            <w:proofErr w:type="gramStart"/>
            <w:r w:rsidR="003B06CC">
              <w:rPr>
                <w:rFonts w:ascii="Arial" w:hAnsi="Arial" w:cs="Arial"/>
                <w:sz w:val="18"/>
                <w:szCs w:val="18"/>
                <w:lang w:eastAsia="ru-RU"/>
              </w:rPr>
              <w:t>Р-</w:t>
            </w:r>
            <w:proofErr w:type="gramEnd"/>
            <w:r w:rsidR="003B06C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тесты</w:t>
            </w:r>
          </w:p>
          <w:p w:rsidR="00375ECA" w:rsidRPr="00C85426" w:rsidRDefault="00375ECA" w:rsidP="00C939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75ECA" w:rsidRPr="00C85426" w:rsidRDefault="0087516F" w:rsidP="00C939D7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21590</wp:posOffset>
                  </wp:positionV>
                  <wp:extent cx="748665" cy="670560"/>
                  <wp:effectExtent l="0" t="0" r="0" b="0"/>
                  <wp:wrapNone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5ECA" w:rsidRDefault="0087516F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18415</wp:posOffset>
            </wp:positionV>
            <wp:extent cx="971550" cy="869950"/>
            <wp:effectExtent l="0" t="0" r="0" b="6350"/>
            <wp:wrapNone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71755</wp:posOffset>
            </wp:positionV>
            <wp:extent cx="596265" cy="534035"/>
            <wp:effectExtent l="0" t="0" r="0" b="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187"/>
        <w:tblW w:w="11181" w:type="dxa"/>
        <w:tblLook w:val="00A0" w:firstRow="1" w:lastRow="0" w:firstColumn="1" w:lastColumn="0" w:noHBand="0" w:noVBand="0"/>
      </w:tblPr>
      <w:tblGrid>
        <w:gridCol w:w="6249"/>
        <w:gridCol w:w="4932"/>
      </w:tblGrid>
      <w:tr w:rsidR="0087516F" w:rsidRPr="00C939D7" w:rsidTr="0087516F">
        <w:trPr>
          <w:trHeight w:val="1008"/>
        </w:trPr>
        <w:tc>
          <w:tcPr>
            <w:tcW w:w="6249" w:type="dxa"/>
            <w:shd w:val="clear" w:color="auto" w:fill="FFFFFF"/>
          </w:tcPr>
          <w:p w:rsidR="0087516F" w:rsidRPr="00C939D7" w:rsidRDefault="0087516F" w:rsidP="0087516F">
            <w:pPr>
              <w:pStyle w:val="a3"/>
              <w:ind w:right="-285"/>
              <w:jc w:val="center"/>
              <w:rPr>
                <w:color w:val="244061"/>
                <w:lang w:eastAsia="ru-RU"/>
              </w:rPr>
            </w:pP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C939D7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87516F" w:rsidRPr="00C939D7" w:rsidRDefault="0087516F" w:rsidP="0087516F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C939D7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87516F" w:rsidRPr="00C939D7" w:rsidRDefault="00B4250A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22" w:history="1"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87516F" w:rsidRPr="00C939D7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23" w:history="1"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87516F" w:rsidRPr="00C939D7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7516F" w:rsidRPr="00C939D7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C939D7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/>
          </w:tcPr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-4445</wp:posOffset>
                  </wp:positionV>
                  <wp:extent cx="501015" cy="448310"/>
                  <wp:effectExtent l="0" t="0" r="0" b="8890"/>
                  <wp:wrapNone/>
                  <wp:docPr id="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109855</wp:posOffset>
                  </wp:positionV>
                  <wp:extent cx="523875" cy="523875"/>
                  <wp:effectExtent l="0" t="0" r="0" b="0"/>
                  <wp:wrapNone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31750</wp:posOffset>
                  </wp:positionV>
                  <wp:extent cx="400050" cy="400050"/>
                  <wp:effectExtent l="0" t="0" r="0" b="0"/>
                  <wp:wrapNone/>
                  <wp:docPr id="4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87516F" w:rsidRPr="00C939D7" w:rsidRDefault="0087516F" w:rsidP="0087516F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C939D7">
              <w:rPr>
                <w:b/>
                <w:bCs/>
                <w:color w:val="244061"/>
                <w:sz w:val="20"/>
                <w:szCs w:val="20"/>
                <w:lang w:val="en-US" w:eastAsia="ru-RU"/>
              </w:rPr>
              <w:t>SELENA_TRAVEL_COMPANY</w:t>
            </w:r>
            <w:r w:rsidRPr="00C939D7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Pr="00C939D7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Pr="00C939D7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Pr="00C939D7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5ECA" w:rsidRDefault="00375ECA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70485</wp:posOffset>
            </wp:positionV>
            <wp:extent cx="971550" cy="869950"/>
            <wp:effectExtent l="0" t="0" r="0" b="6350"/>
            <wp:wrapNone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90805</wp:posOffset>
            </wp:positionV>
            <wp:extent cx="971550" cy="869950"/>
            <wp:effectExtent l="0" t="0" r="0" b="6350"/>
            <wp:wrapNone/>
            <wp:docPr id="4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21590</wp:posOffset>
            </wp:positionV>
            <wp:extent cx="333375" cy="298450"/>
            <wp:effectExtent l="0" t="0" r="9525" b="6350"/>
            <wp:wrapNone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104775</wp:posOffset>
            </wp:positionV>
            <wp:extent cx="471805" cy="422275"/>
            <wp:effectExtent l="0" t="0" r="4445" b="0"/>
            <wp:wrapNone/>
            <wp:docPr id="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114935</wp:posOffset>
            </wp:positionV>
            <wp:extent cx="471805" cy="422275"/>
            <wp:effectExtent l="0" t="0" r="4445" b="0"/>
            <wp:wrapNone/>
            <wp:docPr id="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15240</wp:posOffset>
            </wp:positionV>
            <wp:extent cx="333375" cy="298450"/>
            <wp:effectExtent l="0" t="0" r="9525" b="6350"/>
            <wp:wrapNone/>
            <wp:docPr id="4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6F" w:rsidRDefault="0087516F" w:rsidP="00A42CCB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365F91"/>
          <w:sz w:val="16"/>
          <w:szCs w:val="16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19050</wp:posOffset>
            </wp:positionV>
            <wp:extent cx="333375" cy="298450"/>
            <wp:effectExtent l="0" t="0" r="9525" b="6350"/>
            <wp:wrapNone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16F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9314082"/>
    <w:multiLevelType w:val="hybridMultilevel"/>
    <w:tmpl w:val="D6D092F6"/>
    <w:lvl w:ilvl="0" w:tplc="97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00E1B"/>
    <w:rsid w:val="000034DC"/>
    <w:rsid w:val="00017F98"/>
    <w:rsid w:val="00040A29"/>
    <w:rsid w:val="000638B7"/>
    <w:rsid w:val="00095A5F"/>
    <w:rsid w:val="000B56D4"/>
    <w:rsid w:val="000C0CB7"/>
    <w:rsid w:val="000D1EEF"/>
    <w:rsid w:val="00116CE2"/>
    <w:rsid w:val="00135A46"/>
    <w:rsid w:val="001A278C"/>
    <w:rsid w:val="00201987"/>
    <w:rsid w:val="0020749A"/>
    <w:rsid w:val="00235A31"/>
    <w:rsid w:val="00275359"/>
    <w:rsid w:val="0034444F"/>
    <w:rsid w:val="00354848"/>
    <w:rsid w:val="00375ECA"/>
    <w:rsid w:val="003B06CC"/>
    <w:rsid w:val="003E557A"/>
    <w:rsid w:val="004072F8"/>
    <w:rsid w:val="004178A2"/>
    <w:rsid w:val="00424E23"/>
    <w:rsid w:val="004573D5"/>
    <w:rsid w:val="0045759D"/>
    <w:rsid w:val="0045772E"/>
    <w:rsid w:val="004A3717"/>
    <w:rsid w:val="004B3CD9"/>
    <w:rsid w:val="004C1155"/>
    <w:rsid w:val="004C1E8E"/>
    <w:rsid w:val="004D1B6B"/>
    <w:rsid w:val="004D30FE"/>
    <w:rsid w:val="004F5157"/>
    <w:rsid w:val="00580F73"/>
    <w:rsid w:val="00591540"/>
    <w:rsid w:val="00593CF3"/>
    <w:rsid w:val="00600DD1"/>
    <w:rsid w:val="006147EF"/>
    <w:rsid w:val="00617916"/>
    <w:rsid w:val="006968AE"/>
    <w:rsid w:val="006C49EC"/>
    <w:rsid w:val="006E1610"/>
    <w:rsid w:val="00747B10"/>
    <w:rsid w:val="00750E2D"/>
    <w:rsid w:val="00754CE2"/>
    <w:rsid w:val="00835BF8"/>
    <w:rsid w:val="0087516F"/>
    <w:rsid w:val="008B3F65"/>
    <w:rsid w:val="008E310F"/>
    <w:rsid w:val="00990968"/>
    <w:rsid w:val="00A42CCB"/>
    <w:rsid w:val="00AB2030"/>
    <w:rsid w:val="00B374B7"/>
    <w:rsid w:val="00B4250A"/>
    <w:rsid w:val="00BC462D"/>
    <w:rsid w:val="00BD12C2"/>
    <w:rsid w:val="00BD52B3"/>
    <w:rsid w:val="00BD7A93"/>
    <w:rsid w:val="00C358C3"/>
    <w:rsid w:val="00C3797D"/>
    <w:rsid w:val="00C40AD1"/>
    <w:rsid w:val="00C52DAB"/>
    <w:rsid w:val="00C56660"/>
    <w:rsid w:val="00C85426"/>
    <w:rsid w:val="00C939D7"/>
    <w:rsid w:val="00CB6BEA"/>
    <w:rsid w:val="00CE04A0"/>
    <w:rsid w:val="00D30B7D"/>
    <w:rsid w:val="00DA2922"/>
    <w:rsid w:val="00E71B5B"/>
    <w:rsid w:val="00E810CC"/>
    <w:rsid w:val="00EF1AC3"/>
    <w:rsid w:val="00EF6574"/>
    <w:rsid w:val="00F66B90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List Paragraph"/>
    <w:basedOn w:val="a"/>
    <w:uiPriority w:val="99"/>
    <w:qFormat/>
    <w:rsid w:val="00354848"/>
    <w:pPr>
      <w:ind w:left="720"/>
    </w:pPr>
  </w:style>
  <w:style w:type="character" w:customStyle="1" w:styleId="s8">
    <w:name w:val="s8"/>
    <w:uiPriority w:val="99"/>
    <w:rsid w:val="00C52DAB"/>
  </w:style>
  <w:style w:type="paragraph" w:customStyle="1" w:styleId="p10">
    <w:name w:val="p10"/>
    <w:basedOn w:val="a"/>
    <w:uiPriority w:val="99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91540"/>
  </w:style>
  <w:style w:type="paragraph" w:customStyle="1" w:styleId="TableParagraph">
    <w:name w:val="Table Paragraph"/>
    <w:basedOn w:val="a"/>
    <w:uiPriority w:val="99"/>
    <w:rsid w:val="00017F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017F98"/>
    <w:pPr>
      <w:widowControl w:val="0"/>
      <w:autoSpaceDE w:val="0"/>
      <w:autoSpaceDN w:val="0"/>
      <w:spacing w:after="0" w:line="240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s9">
    <w:name w:val="s9"/>
    <w:rsid w:val="00BD12C2"/>
  </w:style>
  <w:style w:type="paragraph" w:styleId="aa">
    <w:name w:val="header"/>
    <w:basedOn w:val="a"/>
    <w:link w:val="ab"/>
    <w:uiPriority w:val="99"/>
    <w:rsid w:val="00BD12C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D12C2"/>
    <w:rPr>
      <w:lang w:val="ru-RU" w:eastAsia="en-US"/>
    </w:rPr>
  </w:style>
  <w:style w:type="character" w:styleId="ac">
    <w:name w:val="Hyperlink"/>
    <w:basedOn w:val="a0"/>
    <w:uiPriority w:val="99"/>
    <w:unhideWhenUsed/>
    <w:rsid w:val="00DA2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List Paragraph"/>
    <w:basedOn w:val="a"/>
    <w:uiPriority w:val="99"/>
    <w:qFormat/>
    <w:rsid w:val="00354848"/>
    <w:pPr>
      <w:ind w:left="720"/>
    </w:pPr>
  </w:style>
  <w:style w:type="character" w:customStyle="1" w:styleId="s8">
    <w:name w:val="s8"/>
    <w:uiPriority w:val="99"/>
    <w:rsid w:val="00C52DAB"/>
  </w:style>
  <w:style w:type="paragraph" w:customStyle="1" w:styleId="p10">
    <w:name w:val="p10"/>
    <w:basedOn w:val="a"/>
    <w:uiPriority w:val="99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uiPriority w:val="99"/>
    <w:rsid w:val="00591540"/>
  </w:style>
  <w:style w:type="paragraph" w:customStyle="1" w:styleId="TableParagraph">
    <w:name w:val="Table Paragraph"/>
    <w:basedOn w:val="a"/>
    <w:uiPriority w:val="99"/>
    <w:rsid w:val="00017F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017F98"/>
    <w:pPr>
      <w:widowControl w:val="0"/>
      <w:autoSpaceDE w:val="0"/>
      <w:autoSpaceDN w:val="0"/>
      <w:spacing w:after="0" w:line="240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s9">
    <w:name w:val="s9"/>
    <w:rsid w:val="00BD12C2"/>
  </w:style>
  <w:style w:type="paragraph" w:styleId="aa">
    <w:name w:val="header"/>
    <w:basedOn w:val="a"/>
    <w:link w:val="ab"/>
    <w:uiPriority w:val="99"/>
    <w:rsid w:val="00BD12C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D12C2"/>
    <w:rPr>
      <w:lang w:val="ru-RU" w:eastAsia="en-US"/>
    </w:rPr>
  </w:style>
  <w:style w:type="character" w:styleId="ac">
    <w:name w:val="Hyperlink"/>
    <w:basedOn w:val="a0"/>
    <w:uiPriority w:val="99"/>
    <w:unhideWhenUsed/>
    <w:rsid w:val="00DA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selena-trave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selena-trave.ru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selena-travel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5</cp:revision>
  <cp:lastPrinted>2021-11-11T08:38:00Z</cp:lastPrinted>
  <dcterms:created xsi:type="dcterms:W3CDTF">2021-11-10T12:19:00Z</dcterms:created>
  <dcterms:modified xsi:type="dcterms:W3CDTF">2021-11-11T08:43:00Z</dcterms:modified>
</cp:coreProperties>
</file>