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6E" w:rsidRDefault="002E2698" w:rsidP="00A66CF2">
      <w:r>
        <w:rPr>
          <w:noProof/>
          <w:lang w:eastAsia="ru-RU"/>
        </w:rPr>
        <w:drawing>
          <wp:anchor distT="12192" distB="20828" distL="120396" distR="117983" simplePos="0" relativeHeight="25165772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-134620</wp:posOffset>
            </wp:positionV>
            <wp:extent cx="7656830" cy="1554480"/>
            <wp:effectExtent l="0" t="0" r="1270" b="762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86E" w:rsidRDefault="002D286E" w:rsidP="00465D25">
      <w:pPr>
        <w:jc w:val="center"/>
      </w:pPr>
    </w:p>
    <w:p w:rsidR="002D286E" w:rsidRPr="00AC6949" w:rsidRDefault="002D286E" w:rsidP="00465D25">
      <w:pPr>
        <w:jc w:val="center"/>
      </w:pPr>
    </w:p>
    <w:p w:rsidR="002D286E" w:rsidRPr="00AC6949" w:rsidRDefault="002D286E" w:rsidP="00AC6949"/>
    <w:p w:rsidR="002D286E" w:rsidRPr="00AC6949" w:rsidRDefault="002D286E" w:rsidP="00AC6949"/>
    <w:p w:rsidR="002D286E" w:rsidRPr="00AC6949" w:rsidRDefault="002D286E" w:rsidP="00AC6949"/>
    <w:p w:rsidR="002D286E" w:rsidRPr="00AC6949" w:rsidRDefault="002D286E" w:rsidP="00AC6949"/>
    <w:p w:rsidR="002D286E" w:rsidRPr="00AC6949" w:rsidRDefault="002D286E" w:rsidP="00AC6949"/>
    <w:tbl>
      <w:tblPr>
        <w:tblpPr w:leftFromText="180" w:rightFromText="180" w:vertAnchor="page" w:horzAnchor="margin" w:tblpY="48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2D286E">
        <w:tc>
          <w:tcPr>
            <w:tcW w:w="10881" w:type="dxa"/>
            <w:gridSpan w:val="2"/>
          </w:tcPr>
          <w:p w:rsidR="002D286E" w:rsidRPr="00740493" w:rsidRDefault="002D286E" w:rsidP="00740493">
            <w:pPr>
              <w:jc w:val="center"/>
              <w:rPr>
                <w:rFonts w:ascii="Cambria" w:hAnsi="Cambria" w:cs="Cambria"/>
                <w:b/>
                <w:bCs/>
                <w:lang w:eastAsia="ru-RU"/>
              </w:rPr>
            </w:pPr>
            <w:r w:rsidRPr="00740493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1 день</w:t>
            </w:r>
          </w:p>
        </w:tc>
      </w:tr>
      <w:tr w:rsidR="002D286E" w:rsidTr="002E2698">
        <w:trPr>
          <w:trHeight w:val="453"/>
        </w:trPr>
        <w:tc>
          <w:tcPr>
            <w:tcW w:w="817" w:type="dxa"/>
          </w:tcPr>
          <w:p w:rsidR="002D286E" w:rsidRPr="002E2698" w:rsidRDefault="002D286E" w:rsidP="00740493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9B2FC4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Вы приезжаете в гостиницу самостоятельно.</w:t>
            </w:r>
          </w:p>
          <w:p w:rsidR="002D286E" w:rsidRPr="002E2698" w:rsidRDefault="002D286E" w:rsidP="009B2FC4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Трансфер до гостиницы предоставляется за дополнитель</w:t>
            </w:r>
            <w:r w:rsidR="002E2698" w:rsidRPr="002E2698">
              <w:rPr>
                <w:sz w:val="21"/>
                <w:szCs w:val="21"/>
                <w:shd w:val="clear" w:color="auto" w:fill="FFFFFF"/>
                <w:lang w:eastAsia="ru-RU"/>
              </w:rPr>
              <w:t>ную плату и бронируется заранее</w:t>
            </w:r>
          </w:p>
        </w:tc>
      </w:tr>
      <w:tr w:rsidR="002D286E" w:rsidTr="002E2698">
        <w:trPr>
          <w:trHeight w:val="1254"/>
        </w:trPr>
        <w:tc>
          <w:tcPr>
            <w:tcW w:w="817" w:type="dxa"/>
            <w:vAlign w:val="center"/>
          </w:tcPr>
          <w:p w:rsidR="002D286E" w:rsidRPr="002E2698" w:rsidRDefault="002D286E" w:rsidP="00740493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lang w:eastAsia="ru-RU"/>
              </w:rPr>
              <w:t>С 14:00 до 16:00</w:t>
            </w:r>
          </w:p>
        </w:tc>
        <w:tc>
          <w:tcPr>
            <w:tcW w:w="10064" w:type="dxa"/>
          </w:tcPr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В холле гостиницы Вас встречает представитель фирмы с табличкой «Экскурсионный Петербург». </w:t>
            </w: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Важная информация:</w:t>
            </w:r>
          </w:p>
          <w:p w:rsidR="002D286E" w:rsidRPr="002E2698" w:rsidRDefault="002D286E" w:rsidP="009F39A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2D286E" w:rsidTr="002E2698">
        <w:trPr>
          <w:trHeight w:val="2961"/>
        </w:trPr>
        <w:tc>
          <w:tcPr>
            <w:tcW w:w="817" w:type="dxa"/>
            <w:vAlign w:val="center"/>
          </w:tcPr>
          <w:p w:rsidR="002D286E" w:rsidRPr="002E2698" w:rsidRDefault="002D286E" w:rsidP="00740493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0064" w:type="dxa"/>
          </w:tcPr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Отъезд от гостиницы на автобусе.</w:t>
            </w:r>
          </w:p>
          <w:p w:rsidR="002D286E" w:rsidRPr="002E2698" w:rsidRDefault="002D286E" w:rsidP="009F39A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обзорная экскурсия по Санкт-Петербургу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Обзорная автобусная экскурсия познакомит Вас с более чем трехсотлетней историей Санкт-Петербурга. Вы полюбуетесь панорамой красавицы Невы, увидите великолепные ансамбли центральных городских площадей и знаменитые петербургские памятники. Вас ждет встреча с грандиозным Исаакиевским собором, знаменитым памятником императору Петру I Медным всадником, бывшей резиденцией русских императоров - Зимним дворцом. Также Вы увидите Невский проспект, Стрелку Васильевского острова, Кунсткамеру, Адмиралтейство, Марсово поле, Петропавловскую крепость. Экскурсионный маршрут пройдет по красивейшим местам нашего города – главным улицам и проспектам, парадным набережным и площадям. Всё самое главное и интересное, самое красивое и известное ждет Вас в Санкт-Петербурге.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Экскурсионные остановки: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• Стрелка Васильевского острова</w:t>
            </w:r>
          </w:p>
          <w:p w:rsidR="002D286E" w:rsidRPr="002E2698" w:rsidRDefault="002D286E" w:rsidP="009F39A9">
            <w:pPr>
              <w:rPr>
                <w:i/>
                <w:i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• Исаакиевский собор</w:t>
            </w:r>
          </w:p>
        </w:tc>
      </w:tr>
      <w:tr w:rsidR="002D286E" w:rsidTr="002E2698">
        <w:trPr>
          <w:trHeight w:val="1647"/>
        </w:trPr>
        <w:tc>
          <w:tcPr>
            <w:tcW w:w="817" w:type="dxa"/>
            <w:vAlign w:val="center"/>
          </w:tcPr>
          <w:p w:rsidR="002D286E" w:rsidRPr="002E2698" w:rsidRDefault="002D286E" w:rsidP="00740493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9F39A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Прогулка по Летнему саду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Это самый старый сад Санкт-Петербурга, излюбленное место отдыха горожан и гостей города. Он возник по воле царя Петра в самом начале XVIII века. Тенистые аллеи, множество скульптур и оригинальных фонтанов, игра воды, зелени и света – вот чем и поныне завораживает Летний сад всех своих посетителей.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центр города (ст. метро «Невский проспект»/«Гостиный двор»).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3 часа</w:t>
            </w:r>
          </w:p>
        </w:tc>
      </w:tr>
      <w:tr w:rsidR="002D286E">
        <w:tc>
          <w:tcPr>
            <w:tcW w:w="10881" w:type="dxa"/>
            <w:gridSpan w:val="2"/>
          </w:tcPr>
          <w:p w:rsidR="002D286E" w:rsidRPr="002E2698" w:rsidRDefault="002D286E" w:rsidP="00740493">
            <w:pPr>
              <w:jc w:val="center"/>
              <w:rPr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lang w:eastAsia="ru-RU"/>
              </w:rPr>
              <w:t>2 день</w:t>
            </w:r>
          </w:p>
        </w:tc>
      </w:tr>
      <w:tr w:rsidR="002D286E">
        <w:tc>
          <w:tcPr>
            <w:tcW w:w="817" w:type="dxa"/>
          </w:tcPr>
          <w:p w:rsidR="002D286E" w:rsidRPr="002E2698" w:rsidRDefault="002D286E" w:rsidP="00740493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740493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2D286E">
        <w:tc>
          <w:tcPr>
            <w:tcW w:w="817" w:type="dxa"/>
          </w:tcPr>
          <w:p w:rsidR="002D286E" w:rsidRPr="002E2698" w:rsidRDefault="002D286E" w:rsidP="00740493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2D286E" w:rsidRPr="002E2698" w:rsidRDefault="002D286E" w:rsidP="00740493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2E2698">
        <w:tc>
          <w:tcPr>
            <w:tcW w:w="817" w:type="dxa"/>
          </w:tcPr>
          <w:p w:rsidR="002E2698" w:rsidRPr="002E2698" w:rsidRDefault="002E2698" w:rsidP="00740493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2E2698" w:rsidRPr="002E2698" w:rsidRDefault="002E2698" w:rsidP="00740493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shd w:val="clear" w:color="auto" w:fill="FFFFFF"/>
              </w:rPr>
              <w:t>Автобусная экскурсия в Петергоф «Там блещут серебром фонтаны…»</w:t>
            </w:r>
            <w:r w:rsidRPr="002E2698">
              <w:rPr>
                <w:sz w:val="21"/>
                <w:szCs w:val="21"/>
              </w:rPr>
              <w:br/>
            </w:r>
            <w:r w:rsidRPr="002E2698">
              <w:rPr>
                <w:sz w:val="21"/>
                <w:szCs w:val="21"/>
                <w:shd w:val="clear" w:color="auto" w:fill="FFFFFF"/>
              </w:rPr>
              <w:t>Экскурсия подарит Вам незабываемую встречу с одной из самых известных пригородных императорских резиденций. Дорога, которая приведет нас в Петергоф, до сих пор бережно хранит следы ушедших веков. Сохранившиеся памятники и усадьбы воссоздают атмосферу дачной жизни России конца XIX – начала XX века.</w:t>
            </w:r>
            <w:r w:rsidRPr="002E2698">
              <w:rPr>
                <w:sz w:val="21"/>
                <w:szCs w:val="21"/>
              </w:rPr>
              <w:br/>
            </w:r>
            <w:r w:rsidRPr="002E2698">
              <w:rPr>
                <w:b/>
                <w:bCs/>
                <w:sz w:val="21"/>
                <w:szCs w:val="21"/>
                <w:shd w:val="clear" w:color="auto" w:fill="FFFFFF"/>
              </w:rPr>
              <w:t>Экскурсионные остановки:</w:t>
            </w:r>
            <w:r w:rsidRPr="002E2698">
              <w:rPr>
                <w:sz w:val="21"/>
                <w:szCs w:val="21"/>
              </w:rPr>
              <w:br/>
            </w:r>
            <w:r w:rsidRPr="002E2698">
              <w:rPr>
                <w:sz w:val="21"/>
                <w:szCs w:val="21"/>
                <w:shd w:val="clear" w:color="auto" w:fill="FFFFFF"/>
              </w:rPr>
              <w:t>• Разводная площадь</w:t>
            </w:r>
            <w:r w:rsidRPr="002E2698">
              <w:rPr>
                <w:sz w:val="21"/>
                <w:szCs w:val="21"/>
              </w:rPr>
              <w:br/>
            </w:r>
            <w:r w:rsidRPr="002E2698">
              <w:rPr>
                <w:sz w:val="21"/>
                <w:szCs w:val="21"/>
                <w:shd w:val="clear" w:color="auto" w:fill="FFFFFF"/>
              </w:rPr>
              <w:t>• Балюстрада перед Большим дворцом</w:t>
            </w:r>
          </w:p>
        </w:tc>
      </w:tr>
    </w:tbl>
    <w:p w:rsidR="002D286E" w:rsidRDefault="002D286E" w:rsidP="00A86034">
      <w:pPr>
        <w:rPr>
          <w:rFonts w:ascii="Cambria" w:hAnsi="Cambria" w:cs="Cambria"/>
          <w:b/>
          <w:bCs/>
          <w:color w:val="002060"/>
        </w:rPr>
        <w:sectPr w:rsidR="002D286E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22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2D286E">
        <w:tc>
          <w:tcPr>
            <w:tcW w:w="817" w:type="dxa"/>
          </w:tcPr>
          <w:p w:rsidR="002D286E" w:rsidRPr="002E2698" w:rsidRDefault="002D286E" w:rsidP="00740493">
            <w:pPr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9F39A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Парка фонтанов Петергофа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 xml:space="preserve">Нижний парк имеет площадь 102 га и протянулся более чем на 2 километра вдоль берега Финского залива. Для того,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 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станция метро «Ленинский проспект» или «Московская»</w:t>
            </w:r>
          </w:p>
          <w:p w:rsidR="002D286E" w:rsidRPr="002E2698" w:rsidRDefault="002D286E" w:rsidP="009F39A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7 часов</w:t>
            </w:r>
          </w:p>
        </w:tc>
      </w:tr>
      <w:tr w:rsidR="002D286E">
        <w:tc>
          <w:tcPr>
            <w:tcW w:w="10881" w:type="dxa"/>
            <w:gridSpan w:val="2"/>
          </w:tcPr>
          <w:p w:rsidR="002D286E" w:rsidRPr="002E2698" w:rsidRDefault="002D286E" w:rsidP="00740493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b/>
                <w:bCs/>
                <w:color w:val="FF0000"/>
                <w:sz w:val="21"/>
                <w:szCs w:val="21"/>
                <w:lang w:eastAsia="ru-RU"/>
              </w:rPr>
              <w:t>3 день</w:t>
            </w:r>
          </w:p>
        </w:tc>
      </w:tr>
      <w:tr w:rsidR="002D286E">
        <w:tc>
          <w:tcPr>
            <w:tcW w:w="817" w:type="dxa"/>
          </w:tcPr>
          <w:p w:rsidR="002D286E" w:rsidRPr="002E2698" w:rsidRDefault="002D286E" w:rsidP="00740493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740493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2D286E">
        <w:tc>
          <w:tcPr>
            <w:tcW w:w="817" w:type="dxa"/>
          </w:tcPr>
          <w:p w:rsidR="002D286E" w:rsidRPr="002E2698" w:rsidRDefault="002D286E" w:rsidP="00740493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2D286E" w:rsidRPr="002E2698" w:rsidRDefault="002D286E" w:rsidP="00740493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2D286E">
        <w:tc>
          <w:tcPr>
            <w:tcW w:w="817" w:type="dxa"/>
          </w:tcPr>
          <w:p w:rsidR="002D286E" w:rsidRPr="002E2698" w:rsidRDefault="002D286E" w:rsidP="00740493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9F39A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экскурсия «Ожерелье парадных площадей»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 xml:space="preserve">Экскурсия позволит полюбоваться великолепными архитектурными ансамблями парадных площадей - «жемчужинами» петербургской архитектуры. 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Дворцовая площадь - увенчанная Триумфальной аркой Главного штаба, и Александровской колонной - символом победы Александра I в войне с Наполеоном - главная площадь города. Говорят, что лицо ангела, стоящего на ее вершине – портрет императора. Монолит держится под силой собственной тяжести и не имеет дополнительных креплений.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Исаакиевская площадь - входит в список Всемирного наследия ЮНЕСКО. На ее территории находятся Исаакиевский собор, Мариинский дворец и шедевр инженерной мысли – памятник Николаю I, имеющий всего две точки опоры.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Экскурсионные остановки: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• Исаакиевская площадь</w:t>
            </w:r>
          </w:p>
          <w:p w:rsidR="002D286E" w:rsidRPr="002E2698" w:rsidRDefault="002D286E" w:rsidP="009F39A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• Дворцовая площадь</w:t>
            </w:r>
          </w:p>
        </w:tc>
      </w:tr>
      <w:tr w:rsidR="002D286E">
        <w:tc>
          <w:tcPr>
            <w:tcW w:w="817" w:type="dxa"/>
          </w:tcPr>
          <w:p w:rsidR="002D286E" w:rsidRPr="002E2698" w:rsidRDefault="002D286E" w:rsidP="00740493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9F39A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Эрмитажа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 xml:space="preserve">До середины XIX века Эрмитаж полностью соответствовал своему названию (фр. Ermitage – уединенное место, приют отшельника), поскольку доступ к хранившимся там художественным коллекциям имели лишь августейшие особы и их приближенные. В 1852 году, при Николае I, Императорский Эрмитаж стал доступным для широкой публики. 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В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Лоррена и других.</w:t>
            </w:r>
          </w:p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центр города (ближайшая ст. метро «Адмиралтейская»)</w:t>
            </w:r>
          </w:p>
          <w:p w:rsidR="002D286E" w:rsidRPr="002E2698" w:rsidRDefault="002D286E" w:rsidP="009F39A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3 часа</w:t>
            </w:r>
          </w:p>
        </w:tc>
      </w:tr>
      <w:tr w:rsidR="002D286E">
        <w:tc>
          <w:tcPr>
            <w:tcW w:w="10881" w:type="dxa"/>
            <w:gridSpan w:val="2"/>
          </w:tcPr>
          <w:p w:rsidR="002D286E" w:rsidRPr="002E2698" w:rsidRDefault="002D286E" w:rsidP="00740493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b/>
                <w:bCs/>
                <w:color w:val="FF0000"/>
                <w:sz w:val="21"/>
                <w:szCs w:val="21"/>
                <w:lang w:eastAsia="ru-RU"/>
              </w:rPr>
              <w:t>4 день</w:t>
            </w:r>
          </w:p>
        </w:tc>
      </w:tr>
      <w:tr w:rsidR="002D286E">
        <w:tc>
          <w:tcPr>
            <w:tcW w:w="817" w:type="dxa"/>
          </w:tcPr>
          <w:p w:rsidR="002D286E" w:rsidRPr="002E2698" w:rsidRDefault="002D286E" w:rsidP="00740493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740493">
            <w:pPr>
              <w:tabs>
                <w:tab w:val="left" w:pos="1298"/>
              </w:tabs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2D286E" w:rsidTr="002E2698">
        <w:trPr>
          <w:trHeight w:val="73"/>
        </w:trPr>
        <w:tc>
          <w:tcPr>
            <w:tcW w:w="817" w:type="dxa"/>
          </w:tcPr>
          <w:p w:rsidR="002D286E" w:rsidRPr="002E2698" w:rsidRDefault="002D286E" w:rsidP="00740493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9F39A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Свободный день.</w:t>
            </w:r>
          </w:p>
        </w:tc>
      </w:tr>
      <w:tr w:rsidR="002E2698" w:rsidTr="006150A2">
        <w:trPr>
          <w:trHeight w:val="73"/>
        </w:trPr>
        <w:tc>
          <w:tcPr>
            <w:tcW w:w="10881" w:type="dxa"/>
            <w:gridSpan w:val="2"/>
          </w:tcPr>
          <w:p w:rsidR="002E2698" w:rsidRPr="002E2698" w:rsidRDefault="002E2698" w:rsidP="002E2698">
            <w:pPr>
              <w:jc w:val="center"/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2E2698">
              <w:rPr>
                <w:b/>
                <w:bCs/>
                <w:color w:val="FF0000"/>
                <w:sz w:val="21"/>
                <w:szCs w:val="21"/>
                <w:lang w:eastAsia="ru-RU"/>
              </w:rPr>
              <w:t>5 день</w:t>
            </w:r>
          </w:p>
        </w:tc>
      </w:tr>
      <w:tr w:rsidR="002E2698" w:rsidTr="002E2698">
        <w:trPr>
          <w:trHeight w:val="73"/>
        </w:trPr>
        <w:tc>
          <w:tcPr>
            <w:tcW w:w="817" w:type="dxa"/>
          </w:tcPr>
          <w:p w:rsidR="002E2698" w:rsidRPr="00740493" w:rsidRDefault="002E2698" w:rsidP="002E269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E2698" w:rsidRPr="002E2698" w:rsidRDefault="002E2698" w:rsidP="002E269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2E2698" w:rsidTr="002E2698">
        <w:trPr>
          <w:trHeight w:val="73"/>
        </w:trPr>
        <w:tc>
          <w:tcPr>
            <w:tcW w:w="817" w:type="dxa"/>
          </w:tcPr>
          <w:p w:rsidR="002E2698" w:rsidRPr="00740493" w:rsidRDefault="002E2698" w:rsidP="002E269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 w:rsidRPr="00740493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2E2698" w:rsidRPr="002E2698" w:rsidRDefault="002E2698" w:rsidP="002E2698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Встреча с экскурсоводом в холле гостиницы.</w:t>
            </w:r>
          </w:p>
          <w:p w:rsidR="002E2698" w:rsidRPr="002E2698" w:rsidRDefault="002E2698" w:rsidP="002E2698">
            <w:pPr>
              <w:rPr>
                <w:sz w:val="21"/>
                <w:szCs w:val="21"/>
                <w:lang w:eastAsia="ru-RU"/>
              </w:rPr>
            </w:pPr>
          </w:p>
        </w:tc>
      </w:tr>
      <w:tr w:rsidR="002E2698" w:rsidTr="002E2698">
        <w:trPr>
          <w:trHeight w:val="73"/>
        </w:trPr>
        <w:tc>
          <w:tcPr>
            <w:tcW w:w="817" w:type="dxa"/>
          </w:tcPr>
          <w:p w:rsidR="002E2698" w:rsidRPr="00740493" w:rsidRDefault="002E2698" w:rsidP="002E269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E2698" w:rsidRPr="002E2698" w:rsidRDefault="002E2698" w:rsidP="002E269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lang w:eastAsia="ru-RU"/>
              </w:rPr>
              <w:t>Автобусная экскурсия «Шедевры и святыни Северной столицы»</w:t>
            </w:r>
          </w:p>
          <w:p w:rsidR="002E2698" w:rsidRPr="002E2698" w:rsidRDefault="002E2698" w:rsidP="002E2698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Экскурсия представит Санкт-Петербург, как город, в котором, наряду с великолепными дворцами, особняками, общественными зданиями возводились храмы различных конфессий, заслуженно признанные подлинными шедеврами архитектуры и искусства.</w:t>
            </w:r>
          </w:p>
        </w:tc>
      </w:tr>
    </w:tbl>
    <w:p w:rsidR="002D286E" w:rsidRDefault="002D286E" w:rsidP="00A56E2B">
      <w:pPr>
        <w:rPr>
          <w:rFonts w:ascii="Cambria" w:hAnsi="Cambria" w:cs="Cambria"/>
          <w:color w:val="002060"/>
        </w:rPr>
        <w:sectPr w:rsidR="002D286E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22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2D286E" w:rsidTr="002E2698">
        <w:trPr>
          <w:trHeight w:val="2121"/>
        </w:trPr>
        <w:tc>
          <w:tcPr>
            <w:tcW w:w="817" w:type="dxa"/>
          </w:tcPr>
          <w:p w:rsidR="002D286E" w:rsidRPr="00740493" w:rsidRDefault="002D286E" w:rsidP="00740493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1B25BE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lang w:eastAsia="ru-RU"/>
              </w:rPr>
              <w:t>Экскурсия в «Спас на Крови»</w:t>
            </w:r>
          </w:p>
          <w:p w:rsidR="002D286E" w:rsidRPr="002E2698" w:rsidRDefault="002D286E" w:rsidP="001B25BE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Храм Воскресения Христова («Спас на Крови») является мемориалом императору Александру II. Он построен на том месте, где состоялось покушение на Царя-Освободителя. Внутри собора бережно сохраняется фрагмент решетки канала и булыжной мостовой, на которую упал смертельно раненый император. Главной особенностью храма являются уникальные мозаики, покрывающие фасады здания и украшающие его интерьеры. Именно поэтому собор можно с полным правом назвать «музеем мозаичного искусства», в чем вы непременно убедитесь в ходе экскурсии.</w:t>
            </w:r>
          </w:p>
          <w:p w:rsidR="002D286E" w:rsidRPr="002E2698" w:rsidRDefault="002D286E" w:rsidP="001B25BE">
            <w:pPr>
              <w:rPr>
                <w:sz w:val="21"/>
                <w:szCs w:val="21"/>
                <w:lang w:eastAsia="ru-RU"/>
              </w:rPr>
            </w:pPr>
          </w:p>
          <w:p w:rsidR="002D286E" w:rsidRPr="002E2698" w:rsidRDefault="002D286E" w:rsidP="001B25BE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Место окончания программы: центр города (ст. метро «Невский проспект»/«Гостиный двор»).</w:t>
            </w:r>
          </w:p>
          <w:p w:rsidR="002D286E" w:rsidRPr="002E2698" w:rsidRDefault="002D286E" w:rsidP="001B25BE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Продолжительность программы: ~ 3 часа</w:t>
            </w:r>
          </w:p>
        </w:tc>
      </w:tr>
      <w:tr w:rsidR="002D286E">
        <w:tc>
          <w:tcPr>
            <w:tcW w:w="10881" w:type="dxa"/>
            <w:gridSpan w:val="2"/>
          </w:tcPr>
          <w:p w:rsidR="002D286E" w:rsidRPr="002E2698" w:rsidRDefault="002D286E" w:rsidP="00740493">
            <w:pPr>
              <w:jc w:val="center"/>
              <w:rPr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color w:val="FF0000"/>
                <w:sz w:val="21"/>
                <w:szCs w:val="21"/>
                <w:lang w:eastAsia="ru-RU"/>
              </w:rPr>
              <w:t>6 день</w:t>
            </w:r>
          </w:p>
        </w:tc>
      </w:tr>
      <w:tr w:rsidR="002D286E">
        <w:tc>
          <w:tcPr>
            <w:tcW w:w="817" w:type="dxa"/>
          </w:tcPr>
          <w:p w:rsidR="002D286E" w:rsidRPr="00740493" w:rsidRDefault="002D286E" w:rsidP="00740493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740493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Завтрак в гостинице.</w:t>
            </w:r>
          </w:p>
        </w:tc>
      </w:tr>
      <w:tr w:rsidR="002D286E" w:rsidTr="002E2698">
        <w:trPr>
          <w:trHeight w:val="403"/>
        </w:trPr>
        <w:tc>
          <w:tcPr>
            <w:tcW w:w="817" w:type="dxa"/>
          </w:tcPr>
          <w:p w:rsidR="002D286E" w:rsidRPr="00740493" w:rsidRDefault="002D286E" w:rsidP="00740493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11</w:t>
            </w:r>
            <w:r w:rsidRPr="00740493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:00</w:t>
            </w:r>
          </w:p>
        </w:tc>
        <w:tc>
          <w:tcPr>
            <w:tcW w:w="10064" w:type="dxa"/>
          </w:tcPr>
          <w:p w:rsidR="002D286E" w:rsidRPr="002E2698" w:rsidRDefault="002D286E" w:rsidP="00740493">
            <w:pPr>
              <w:tabs>
                <w:tab w:val="left" w:pos="1677"/>
              </w:tabs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Встреча с экскурсоводом на ст. метро «Горьковская» на выходе с эскалатора. Табличка «Экскурсионный Петербург».</w:t>
            </w:r>
          </w:p>
        </w:tc>
      </w:tr>
      <w:tr w:rsidR="002D286E" w:rsidTr="002E2698">
        <w:trPr>
          <w:trHeight w:val="778"/>
        </w:trPr>
        <w:tc>
          <w:tcPr>
            <w:tcW w:w="817" w:type="dxa"/>
          </w:tcPr>
          <w:p w:rsidR="002D286E" w:rsidRPr="00740493" w:rsidRDefault="002D286E" w:rsidP="00740493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1B25BE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lang w:eastAsia="ru-RU"/>
              </w:rPr>
              <w:t>Пешеходная экскурсия «По следам петровской эпохи»</w:t>
            </w:r>
          </w:p>
          <w:p w:rsidR="002D286E" w:rsidRPr="002E2698" w:rsidRDefault="002D286E" w:rsidP="001B25BE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Во время прогулки, которая пройдет по старейшему району города – Петроградской стороне, вы услышите о том удивительном времени, когда Россия обрела статус великой морской державы и политический вес в мировом сообществе.</w:t>
            </w:r>
          </w:p>
        </w:tc>
      </w:tr>
      <w:tr w:rsidR="002D286E" w:rsidTr="002E2698">
        <w:trPr>
          <w:trHeight w:val="1245"/>
        </w:trPr>
        <w:tc>
          <w:tcPr>
            <w:tcW w:w="817" w:type="dxa"/>
          </w:tcPr>
          <w:p w:rsidR="002D286E" w:rsidRPr="00740493" w:rsidRDefault="002D286E" w:rsidP="00740493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1B25BE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lang w:eastAsia="ru-RU"/>
              </w:rPr>
              <w:t>Экскурсия по территории Петропавловской крепости</w:t>
            </w:r>
          </w:p>
          <w:p w:rsidR="002D286E" w:rsidRPr="002E2698" w:rsidRDefault="002D286E" w:rsidP="001B25BE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2D286E" w:rsidTr="002E2698">
        <w:trPr>
          <w:trHeight w:val="1960"/>
        </w:trPr>
        <w:tc>
          <w:tcPr>
            <w:tcW w:w="817" w:type="dxa"/>
          </w:tcPr>
          <w:p w:rsidR="002D286E" w:rsidRPr="00740493" w:rsidRDefault="002D286E" w:rsidP="00740493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D286E" w:rsidRPr="002E2698" w:rsidRDefault="002D286E" w:rsidP="001B25BE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lang w:eastAsia="ru-RU"/>
              </w:rPr>
              <w:t>Посещение Петропавловского собора</w:t>
            </w:r>
          </w:p>
          <w:p w:rsidR="002D286E" w:rsidRPr="002E2698" w:rsidRDefault="002D286E" w:rsidP="001B25BE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  <w:p w:rsidR="002D286E" w:rsidRPr="002E2698" w:rsidRDefault="002D286E" w:rsidP="001B25BE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Собор соединен галереей с Великокняжеской усыпальницей, построенной для погребения великих князей — членов императорского дома Романовых.</w:t>
            </w:r>
          </w:p>
          <w:p w:rsidR="002D286E" w:rsidRPr="002E2698" w:rsidRDefault="002D286E" w:rsidP="001B25BE">
            <w:pPr>
              <w:rPr>
                <w:sz w:val="21"/>
                <w:szCs w:val="21"/>
                <w:lang w:eastAsia="ru-RU"/>
              </w:rPr>
            </w:pPr>
          </w:p>
          <w:p w:rsidR="002D286E" w:rsidRPr="002E2698" w:rsidRDefault="002D286E" w:rsidP="001B25BE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Место окончания программы: Петропавловская крепость (ст. метро «Горьковская»).</w:t>
            </w:r>
          </w:p>
          <w:p w:rsidR="002D286E" w:rsidRPr="002E2698" w:rsidRDefault="002D286E" w:rsidP="001B25BE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Продолжительность программы: ~3 часа.</w:t>
            </w:r>
          </w:p>
        </w:tc>
      </w:tr>
      <w:tr w:rsidR="002E2698" w:rsidTr="00EF0140">
        <w:trPr>
          <w:trHeight w:val="321"/>
        </w:trPr>
        <w:tc>
          <w:tcPr>
            <w:tcW w:w="10881" w:type="dxa"/>
            <w:gridSpan w:val="2"/>
          </w:tcPr>
          <w:p w:rsidR="002E2698" w:rsidRPr="002E2698" w:rsidRDefault="002E2698" w:rsidP="002E269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color w:val="FF0000"/>
                <w:sz w:val="21"/>
                <w:szCs w:val="21"/>
                <w:lang w:eastAsia="ru-RU"/>
              </w:rPr>
              <w:t>7 день</w:t>
            </w:r>
          </w:p>
        </w:tc>
      </w:tr>
      <w:tr w:rsidR="002E2698" w:rsidTr="002E2698">
        <w:trPr>
          <w:trHeight w:val="126"/>
        </w:trPr>
        <w:tc>
          <w:tcPr>
            <w:tcW w:w="817" w:type="dxa"/>
          </w:tcPr>
          <w:p w:rsidR="002E2698" w:rsidRPr="00740493" w:rsidRDefault="002E2698" w:rsidP="002E269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E2698" w:rsidRPr="002E2698" w:rsidRDefault="002E2698" w:rsidP="002E2698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Завтрак в гостинице.</w:t>
            </w:r>
          </w:p>
        </w:tc>
      </w:tr>
      <w:tr w:rsidR="002E2698" w:rsidTr="002E2698">
        <w:trPr>
          <w:trHeight w:val="159"/>
        </w:trPr>
        <w:tc>
          <w:tcPr>
            <w:tcW w:w="817" w:type="dxa"/>
          </w:tcPr>
          <w:p w:rsidR="002E2698" w:rsidRPr="00740493" w:rsidRDefault="002E2698" w:rsidP="002E269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E2698" w:rsidRPr="002E2698" w:rsidRDefault="002E2698" w:rsidP="002E2698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Освобождение номеров до 12.00.</w:t>
            </w:r>
          </w:p>
        </w:tc>
      </w:tr>
      <w:tr w:rsidR="002E2698" w:rsidTr="002E2698">
        <w:trPr>
          <w:trHeight w:val="205"/>
        </w:trPr>
        <w:tc>
          <w:tcPr>
            <w:tcW w:w="817" w:type="dxa"/>
          </w:tcPr>
          <w:p w:rsidR="002E2698" w:rsidRPr="00740493" w:rsidRDefault="002E2698" w:rsidP="002E269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E2698" w:rsidRPr="002E2698" w:rsidRDefault="002E2698" w:rsidP="002E2698">
            <w:pPr>
              <w:rPr>
                <w:sz w:val="21"/>
                <w:szCs w:val="21"/>
                <w:lang w:eastAsia="ru-RU"/>
              </w:rPr>
            </w:pPr>
            <w:r w:rsidRPr="002E2698">
              <w:rPr>
                <w:sz w:val="21"/>
                <w:szCs w:val="21"/>
                <w:lang w:eastAsia="ru-RU"/>
              </w:rPr>
              <w:t>Самостоятельный выезд из гостиницы.</w:t>
            </w:r>
          </w:p>
        </w:tc>
      </w:tr>
      <w:tr w:rsidR="002E2698" w:rsidTr="002E2698">
        <w:trPr>
          <w:trHeight w:val="109"/>
        </w:trPr>
        <w:tc>
          <w:tcPr>
            <w:tcW w:w="817" w:type="dxa"/>
          </w:tcPr>
          <w:p w:rsidR="002E2698" w:rsidRPr="00740493" w:rsidRDefault="002E2698" w:rsidP="002E269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2E2698" w:rsidRPr="002E2698" w:rsidRDefault="002E2698" w:rsidP="002E269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2E2698">
              <w:rPr>
                <w:b/>
                <w:bCs/>
                <w:sz w:val="21"/>
                <w:szCs w:val="21"/>
                <w:lang w:eastAsia="ru-RU"/>
              </w:rPr>
              <w:t>Свободный день.</w:t>
            </w:r>
          </w:p>
        </w:tc>
      </w:tr>
    </w:tbl>
    <w:p w:rsidR="002E2698" w:rsidRDefault="002E2698" w:rsidP="002E2698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2E2698" w:rsidRDefault="002E2698" w:rsidP="002E2698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  <w:r w:rsidRPr="008017B7">
        <w:rPr>
          <w:rFonts w:ascii="Cambria" w:hAnsi="Cambria" w:cs="Cambria"/>
          <w:b/>
          <w:bCs/>
          <w:color w:val="002060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 w:cs="Cambria"/>
          <w:b/>
          <w:bCs/>
          <w:color w:val="002060"/>
          <w:lang w:eastAsia="ru-RU"/>
        </w:rPr>
        <w:t xml:space="preserve"> а так же замена их на равноценные</w:t>
      </w:r>
      <w:r w:rsidRPr="008017B7">
        <w:rPr>
          <w:rFonts w:ascii="Cambria" w:hAnsi="Cambria" w:cs="Cambria"/>
          <w:b/>
          <w:bCs/>
          <w:color w:val="002060"/>
          <w:lang w:eastAsia="ru-RU"/>
        </w:rPr>
        <w:t>!</w:t>
      </w:r>
    </w:p>
    <w:p w:rsidR="002D286E" w:rsidRDefault="002D286E" w:rsidP="001B25BE">
      <w:pPr>
        <w:rPr>
          <w:rFonts w:ascii="Cambria" w:hAnsi="Cambria" w:cs="Cambria"/>
          <w:b/>
          <w:bCs/>
          <w:color w:val="002060"/>
        </w:rPr>
        <w:sectPr w:rsidR="002D286E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70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2E2698" w:rsidRPr="008017B7" w:rsidTr="002E2698">
        <w:trPr>
          <w:trHeight w:val="1561"/>
        </w:trPr>
        <w:tc>
          <w:tcPr>
            <w:tcW w:w="5584" w:type="dxa"/>
          </w:tcPr>
          <w:p w:rsidR="002E2698" w:rsidRPr="008017B7" w:rsidRDefault="002E2698" w:rsidP="002E2698">
            <w:pPr>
              <w:ind w:left="57" w:right="57"/>
              <w:rPr>
                <w:rFonts w:ascii="Cambria" w:hAnsi="Cambria" w:cs="Cambria"/>
                <w:b/>
                <w:bCs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lastRenderedPageBreak/>
              <w:t>В стоимость тура включено:</w:t>
            </w:r>
          </w:p>
          <w:p w:rsidR="002E2698" w:rsidRPr="008017B7" w:rsidRDefault="002E2698" w:rsidP="002E2698">
            <w:pPr>
              <w:numPr>
                <w:ilvl w:val="0"/>
                <w:numId w:val="4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проживание в выбранной гостинице;</w:t>
            </w:r>
          </w:p>
          <w:p w:rsidR="002E2698" w:rsidRPr="008017B7" w:rsidRDefault="002E2698" w:rsidP="002E2698">
            <w:pPr>
              <w:numPr>
                <w:ilvl w:val="0"/>
                <w:numId w:val="3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питание (завтраки со второго дня тура);</w:t>
            </w:r>
          </w:p>
          <w:p w:rsidR="002E2698" w:rsidRPr="008017B7" w:rsidRDefault="002E2698" w:rsidP="002E2698">
            <w:pPr>
              <w:numPr>
                <w:ilvl w:val="0"/>
                <w:numId w:val="5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услуги экскурсовода;</w:t>
            </w:r>
          </w:p>
          <w:p w:rsidR="002E2698" w:rsidRPr="008017B7" w:rsidRDefault="002E2698" w:rsidP="002E2698">
            <w:pPr>
              <w:numPr>
                <w:ilvl w:val="0"/>
                <w:numId w:val="6"/>
              </w:numPr>
              <w:rPr>
                <w:rFonts w:ascii="Cambria" w:hAnsi="Cambria" w:cs="Cambria"/>
                <w:color w:val="000000"/>
              </w:rPr>
            </w:pPr>
            <w:r w:rsidRPr="00AD1F41">
              <w:rPr>
                <w:rFonts w:ascii="Cambria" w:hAnsi="Cambria" w:cs="Cambria"/>
                <w:color w:val="000000"/>
              </w:rPr>
              <w:t>экскурсии по программе и входные билеты в музеи</w:t>
            </w:r>
            <w:r w:rsidRPr="008017B7">
              <w:rPr>
                <w:rFonts w:ascii="Cambria" w:hAnsi="Cambria" w:cs="Cambria"/>
                <w:color w:val="000000"/>
              </w:rPr>
              <w:t xml:space="preserve">; </w:t>
            </w:r>
          </w:p>
          <w:p w:rsidR="002E2698" w:rsidRPr="00AD1F41" w:rsidRDefault="002E2698" w:rsidP="002E2698">
            <w:pPr>
              <w:numPr>
                <w:ilvl w:val="0"/>
                <w:numId w:val="7"/>
              </w:numPr>
              <w:rPr>
                <w:rFonts w:ascii="Cambria" w:hAnsi="Cambria" w:cs="Cambria"/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 w:cs="Cambria"/>
                <w:color w:val="000000"/>
              </w:rPr>
              <w:t>транспортные услуги;</w:t>
            </w:r>
          </w:p>
          <w:p w:rsidR="002E2698" w:rsidRPr="00AD1F41" w:rsidRDefault="002E2698" w:rsidP="002E2698">
            <w:pPr>
              <w:numPr>
                <w:ilvl w:val="0"/>
                <w:numId w:val="7"/>
              </w:num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AD1F41">
              <w:rPr>
                <w:rFonts w:ascii="Cambria" w:hAnsi="Cambria" w:cs="Cambria"/>
                <w:shd w:val="clear" w:color="auto" w:fill="FFFFFF"/>
                <w:lang w:eastAsia="ru-RU"/>
              </w:rPr>
              <w:t>круглосуточная поддержка туристов по телефону.</w:t>
            </w:r>
          </w:p>
          <w:p w:rsidR="002E2698" w:rsidRPr="008017B7" w:rsidRDefault="002E2698" w:rsidP="002E2698">
            <w:pPr>
              <w:ind w:left="57" w:right="57"/>
              <w:rPr>
                <w:rFonts w:ascii="Cambria" w:hAnsi="Cambria" w:cs="Cambria"/>
              </w:rPr>
            </w:pPr>
          </w:p>
        </w:tc>
        <w:tc>
          <w:tcPr>
            <w:tcW w:w="5473" w:type="dxa"/>
          </w:tcPr>
          <w:p w:rsidR="002E2698" w:rsidRPr="008017B7" w:rsidRDefault="002E2698" w:rsidP="002E2698">
            <w:pPr>
              <w:ind w:right="57"/>
              <w:rPr>
                <w:rFonts w:ascii="Cambria" w:hAnsi="Cambria" w:cs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Оплачивается дополнительно:</w:t>
            </w:r>
          </w:p>
          <w:p w:rsidR="002E2698" w:rsidRPr="008017B7" w:rsidRDefault="002E2698" w:rsidP="002E269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встреча (или проводы) на вокзале или в аэропорту;</w:t>
            </w:r>
          </w:p>
          <w:p w:rsidR="002E2698" w:rsidRPr="008017B7" w:rsidRDefault="002E2698" w:rsidP="002E269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доплата для иностранных туристов;</w:t>
            </w:r>
          </w:p>
          <w:p w:rsidR="002E2698" w:rsidRPr="008017B7" w:rsidRDefault="002E2698" w:rsidP="002E269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проезд на общественном транспорте;</w:t>
            </w:r>
          </w:p>
          <w:p w:rsidR="002E2698" w:rsidRPr="008017B7" w:rsidRDefault="002E2698" w:rsidP="002E269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ус</w:t>
            </w:r>
            <w:r>
              <w:rPr>
                <w:rFonts w:ascii="Cambria" w:hAnsi="Cambria" w:cs="Cambria"/>
                <w:lang w:eastAsia="ru-RU"/>
              </w:rPr>
              <w:t>луги камеры хранения на вокзале;</w:t>
            </w:r>
          </w:p>
          <w:p w:rsidR="002E2698" w:rsidRPr="008017B7" w:rsidRDefault="002E2698" w:rsidP="002E2698">
            <w:pPr>
              <w:numPr>
                <w:ilvl w:val="0"/>
                <w:numId w:val="7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</w:rPr>
              <w:t>авиаперелет или ж/д переезд Краснодар</w:t>
            </w:r>
            <w:r w:rsidRPr="008017B7">
              <w:rPr>
                <w:rFonts w:ascii="Cambria" w:hAnsi="Cambria" w:cs="Cambria"/>
                <w:color w:val="000000"/>
              </w:rPr>
              <w:t xml:space="preserve"> – Санкт-Петербург – </w:t>
            </w:r>
            <w:r w:rsidRPr="0087725E">
              <w:rPr>
                <w:rFonts w:ascii="Cambria" w:hAnsi="Cambria" w:cs="Cambria"/>
                <w:color w:val="000000"/>
              </w:rPr>
              <w:t>Краснодар (</w:t>
            </w:r>
            <w:r w:rsidRPr="0087725E">
              <w:rPr>
                <w:rFonts w:ascii="Cambria" w:hAnsi="Cambria" w:cs="Cambria"/>
              </w:rPr>
              <w:t>билеты можно приобрести в нашем офисе)</w:t>
            </w:r>
          </w:p>
          <w:p w:rsidR="002E2698" w:rsidRPr="008017B7" w:rsidRDefault="002E2698" w:rsidP="002E2698">
            <w:pPr>
              <w:rPr>
                <w:rFonts w:ascii="Cambria" w:hAnsi="Cambria" w:cs="Cambria"/>
                <w:i/>
                <w:iCs/>
                <w:shd w:val="clear" w:color="auto" w:fill="FFFFFF"/>
              </w:rPr>
            </w:pPr>
          </w:p>
        </w:tc>
      </w:tr>
    </w:tbl>
    <w:p w:rsidR="002D286E" w:rsidRDefault="002D286E" w:rsidP="00AC6949"/>
    <w:p w:rsidR="002E2698" w:rsidRPr="001E4F0E" w:rsidRDefault="002E2698" w:rsidP="002E2698">
      <w:pPr>
        <w:pStyle w:val="ab"/>
        <w:numPr>
          <w:ilvl w:val="0"/>
          <w:numId w:val="8"/>
        </w:numPr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стандартном номере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«Москва»  4*</w:t>
      </w:r>
      <w:r w:rsidRPr="008017B7">
        <w:rPr>
          <w:rFonts w:ascii="Cambria" w:hAnsi="Cambria"/>
          <w:i/>
          <w:sz w:val="22"/>
        </w:rPr>
        <w:t xml:space="preserve"> - </w:t>
      </w:r>
      <w:r>
        <w:rPr>
          <w:rFonts w:ascii="Cambria" w:hAnsi="Cambria"/>
          <w:i/>
          <w:sz w:val="22"/>
        </w:rPr>
        <w:t>19 3</w:t>
      </w:r>
      <w:bookmarkStart w:id="0" w:name="_GoBack"/>
      <w:bookmarkEnd w:id="0"/>
      <w:r w:rsidRPr="001E4F0E">
        <w:rPr>
          <w:rFonts w:ascii="Cambria" w:hAnsi="Cambria"/>
          <w:i/>
          <w:sz w:val="22"/>
        </w:rPr>
        <w:t>00 руб.</w:t>
      </w:r>
    </w:p>
    <w:p w:rsidR="002E2698" w:rsidRPr="005E2AD1" w:rsidRDefault="002E2698" w:rsidP="002E2698"/>
    <w:p w:rsidR="002E2698" w:rsidRDefault="002E2698" w:rsidP="00AC6949"/>
    <w:p w:rsidR="002D286E" w:rsidRPr="005E2AD1" w:rsidRDefault="002D286E" w:rsidP="00C206CE"/>
    <w:p w:rsidR="002D286E" w:rsidRPr="008017B7" w:rsidRDefault="002D286E" w:rsidP="008017B7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</w:pPr>
      <w:r w:rsidRPr="008017B7"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  <w:t>паспорт/свидетельство о рождении, полис ОМС</w:t>
      </w:r>
    </w:p>
    <w:p w:rsidR="002D286E" w:rsidRDefault="002D286E" w:rsidP="00AD1F41">
      <w:pPr>
        <w:pStyle w:val="ab"/>
        <w:ind w:left="360"/>
        <w:rPr>
          <w:rFonts w:ascii="Cambria" w:hAnsi="Cambria" w:cs="Cambria"/>
          <w:i/>
          <w:iCs/>
          <w:sz w:val="22"/>
          <w:szCs w:val="22"/>
        </w:rPr>
      </w:pPr>
    </w:p>
    <w:p w:rsidR="002D286E" w:rsidRPr="008017B7" w:rsidRDefault="002D286E" w:rsidP="00AD1F41">
      <w:pPr>
        <w:pStyle w:val="ab"/>
        <w:ind w:left="0"/>
        <w:rPr>
          <w:rFonts w:ascii="Cambria" w:hAnsi="Cambria" w:cs="Cambria"/>
          <w:i/>
          <w:iCs/>
          <w:sz w:val="22"/>
          <w:szCs w:val="22"/>
        </w:rPr>
      </w:pPr>
    </w:p>
    <w:sectPr w:rsidR="002D286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6E" w:rsidRDefault="002D286E" w:rsidP="00AC6949">
      <w:r>
        <w:separator/>
      </w:r>
    </w:p>
  </w:endnote>
  <w:endnote w:type="continuationSeparator" w:id="0">
    <w:p w:rsidR="002D286E" w:rsidRDefault="002D286E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jc w:val="center"/>
      <w:tblLook w:val="00A0" w:firstRow="1" w:lastRow="0" w:firstColumn="1" w:lastColumn="0" w:noHBand="0" w:noVBand="0"/>
    </w:tblPr>
    <w:tblGrid>
      <w:gridCol w:w="5769"/>
      <w:gridCol w:w="4611"/>
    </w:tblGrid>
    <w:tr w:rsidR="002D286E" w:rsidRPr="00862489">
      <w:trPr>
        <w:trHeight w:val="1102"/>
        <w:jc w:val="center"/>
      </w:trPr>
      <w:tc>
        <w:tcPr>
          <w:tcW w:w="5769" w:type="dxa"/>
        </w:tcPr>
        <w:p w:rsidR="002D286E" w:rsidRPr="00740493" w:rsidRDefault="002D286E" w:rsidP="00740493">
          <w:pPr>
            <w:tabs>
              <w:tab w:val="center" w:pos="4677"/>
              <w:tab w:val="right" w:pos="9639"/>
            </w:tabs>
            <w:spacing w:line="276" w:lineRule="auto"/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</w:pPr>
          <w:r w:rsidRPr="00740493"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  <w:t>Туристическая компания «СЕЛЕНА»</w:t>
          </w:r>
        </w:p>
        <w:p w:rsidR="002D286E" w:rsidRPr="00740493" w:rsidRDefault="002D286E" w:rsidP="00740493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</w:pPr>
          <w:r w:rsidRPr="00740493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>350058, Россия, г. Краснодар, ул. Ставропольская, д. 330</w:t>
          </w:r>
        </w:p>
        <w:p w:rsidR="002D286E" w:rsidRPr="00740493" w:rsidRDefault="002E2698" w:rsidP="00740493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 w:cs="Century Gothic"/>
              <w:color w:val="943634"/>
              <w:sz w:val="22"/>
              <w:szCs w:val="22"/>
              <w:lang w:eastAsia="ru-RU"/>
            </w:rPr>
          </w:pPr>
          <w:hyperlink r:id="rId1" w:history="1"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info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@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  <w:r w:rsidR="002D286E" w:rsidRPr="00740493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 xml:space="preserve"> | </w:t>
          </w:r>
          <w:hyperlink r:id="rId2" w:history="1"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www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2D286E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</w:p>
        <w:p w:rsidR="002D286E" w:rsidRPr="00740493" w:rsidRDefault="002D286E" w:rsidP="00740493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alibri" w:hAnsi="Calibri" w:cs="Calibri"/>
              <w:color w:val="244061"/>
              <w:lang w:eastAsia="ru-RU"/>
            </w:rPr>
          </w:pPr>
          <w:r w:rsidRPr="00740493">
            <w:rPr>
              <w:rFonts w:ascii="Century Gothic" w:hAnsi="Century Gothic" w:cs="Century Gothic"/>
              <w:color w:val="943634"/>
              <w:sz w:val="22"/>
              <w:szCs w:val="22"/>
              <w:lang w:val="en-US" w:eastAsia="ru-RU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D286E" w:rsidRPr="00740493" w:rsidRDefault="002E2698" w:rsidP="00740493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2" name="Рисунок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3" name="Рисунок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4" name="Рисунок 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286E" w:rsidRPr="00740493" w:rsidRDefault="002D286E" w:rsidP="00740493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2D286E" w:rsidRPr="00740493" w:rsidRDefault="002D286E" w:rsidP="00740493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2D286E" w:rsidRPr="00740493" w:rsidRDefault="002D286E" w:rsidP="00740493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</w:pPr>
          <w:r w:rsidRPr="00740493">
            <w:rPr>
              <w:rFonts w:ascii="Calibri" w:hAnsi="Calibri" w:cs="Calibri"/>
              <w:b/>
              <w:bCs/>
              <w:color w:val="244061"/>
              <w:lang w:val="en-US" w:eastAsia="ru-RU"/>
            </w:rPr>
            <w:t>SELENA_TRAVEL_COMPANY</w:t>
          </w:r>
          <w:r w:rsidRPr="00740493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+7 </w:t>
          </w:r>
          <w:r w:rsidRPr="00740493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988</w:t>
          </w:r>
          <w:r w:rsidRPr="00740493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 </w:t>
          </w:r>
          <w:r w:rsidRPr="00740493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3878127</w:t>
          </w:r>
        </w:p>
      </w:tc>
    </w:tr>
  </w:tbl>
  <w:p w:rsidR="002D286E" w:rsidRDefault="002D286E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6E" w:rsidRDefault="002D286E" w:rsidP="00AC6949">
      <w:r>
        <w:separator/>
      </w:r>
    </w:p>
  </w:footnote>
  <w:footnote w:type="continuationSeparator" w:id="0">
    <w:p w:rsidR="002D286E" w:rsidRDefault="002D286E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98" w:rsidRPr="002E2698" w:rsidRDefault="002E2698" w:rsidP="00DE0D10">
    <w:pPr>
      <w:jc w:val="center"/>
      <w:rPr>
        <w:b/>
        <w:noProof/>
        <w:color w:val="FF0000"/>
        <w:sz w:val="52"/>
        <w:szCs w:val="52"/>
        <w:lang w:eastAsia="ru-RU"/>
      </w:rPr>
    </w:pPr>
    <w:r>
      <w:rPr>
        <w:b/>
        <w:noProof/>
        <w:color w:val="FF0000"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064895" cy="1436370"/>
          <wp:effectExtent l="0" t="0" r="1905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698">
      <w:rPr>
        <w:b/>
        <w:noProof/>
        <w:color w:val="FF0000"/>
        <w:sz w:val="52"/>
        <w:szCs w:val="52"/>
        <w:lang w:eastAsia="ru-RU"/>
      </w:rPr>
      <w:t>ЛЕГЧЕ ЛЕГКОГО</w:t>
    </w:r>
  </w:p>
  <w:p w:rsidR="002D286E" w:rsidRPr="00465D25" w:rsidRDefault="002D286E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2D286E" w:rsidRPr="00465D25" w:rsidRDefault="002D286E" w:rsidP="00DE0D10">
    <w:pPr>
      <w:jc w:val="center"/>
      <w:rPr>
        <w:sz w:val="28"/>
        <w:szCs w:val="28"/>
      </w:rPr>
    </w:pPr>
    <w:r>
      <w:rPr>
        <w:sz w:val="28"/>
        <w:szCs w:val="28"/>
      </w:rPr>
      <w:t xml:space="preserve">7 дней/6 </w:t>
    </w:r>
    <w:r w:rsidRPr="00465D25">
      <w:rPr>
        <w:sz w:val="28"/>
        <w:szCs w:val="28"/>
      </w:rPr>
      <w:t>ночей</w:t>
    </w:r>
  </w:p>
  <w:p w:rsidR="002D286E" w:rsidRDefault="002D286E" w:rsidP="00DE0D10">
    <w:pPr>
      <w:jc w:val="center"/>
      <w:rPr>
        <w:color w:val="FF0000"/>
      </w:rPr>
    </w:pPr>
    <w:r>
      <w:rPr>
        <w:b/>
        <w:bCs/>
        <w:color w:val="FF0000"/>
      </w:rPr>
      <w:t xml:space="preserve">                                 </w:t>
    </w:r>
    <w:r w:rsidR="002E2698">
      <w:rPr>
        <w:b/>
        <w:bCs/>
        <w:color w:val="FF0000"/>
      </w:rPr>
      <w:t xml:space="preserve"> </w:t>
    </w:r>
    <w:r w:rsidRPr="00465D25">
      <w:rPr>
        <w:b/>
        <w:bCs/>
        <w:color w:val="FF0000"/>
      </w:rPr>
      <w:t>Начало тура</w:t>
    </w:r>
    <w:r w:rsidR="002E2698">
      <w:rPr>
        <w:b/>
        <w:bCs/>
        <w:color w:val="FF0000"/>
      </w:rPr>
      <w:t>:</w:t>
    </w:r>
    <w:r w:rsidRPr="009B2FC4">
      <w:t>12.05, 19.05, 26.05, 02.06, 09.06, 16.06, 23.06, 30.06, 07.07, 14.07, 21.07, 28.07, 04.08, 11.08, 18.08, 25.08, 01.09, 08.09, 15.09, 22.09, 29.09.</w:t>
    </w:r>
    <w:r w:rsidR="002E2698">
      <w:t>2021</w:t>
    </w:r>
  </w:p>
  <w:p w:rsidR="002D286E" w:rsidRDefault="002D28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41034"/>
    <w:rsid w:val="001B25BE"/>
    <w:rsid w:val="002370AE"/>
    <w:rsid w:val="0024237F"/>
    <w:rsid w:val="002B05A5"/>
    <w:rsid w:val="002D286E"/>
    <w:rsid w:val="002E2698"/>
    <w:rsid w:val="002E3D91"/>
    <w:rsid w:val="003321F0"/>
    <w:rsid w:val="004573DA"/>
    <w:rsid w:val="00465D25"/>
    <w:rsid w:val="004F754E"/>
    <w:rsid w:val="0052507F"/>
    <w:rsid w:val="005716CC"/>
    <w:rsid w:val="005E2AD1"/>
    <w:rsid w:val="0068003C"/>
    <w:rsid w:val="00740493"/>
    <w:rsid w:val="008017B7"/>
    <w:rsid w:val="00857938"/>
    <w:rsid w:val="00862489"/>
    <w:rsid w:val="0087725E"/>
    <w:rsid w:val="008D1D7F"/>
    <w:rsid w:val="008E0FDA"/>
    <w:rsid w:val="009B1353"/>
    <w:rsid w:val="009B2F47"/>
    <w:rsid w:val="009B2FC4"/>
    <w:rsid w:val="009E3958"/>
    <w:rsid w:val="009E7159"/>
    <w:rsid w:val="009F39A9"/>
    <w:rsid w:val="00A56E2B"/>
    <w:rsid w:val="00A66CF2"/>
    <w:rsid w:val="00A86034"/>
    <w:rsid w:val="00AC6949"/>
    <w:rsid w:val="00AC6A3E"/>
    <w:rsid w:val="00AD1F41"/>
    <w:rsid w:val="00B41FF8"/>
    <w:rsid w:val="00BC5C6B"/>
    <w:rsid w:val="00BF4A77"/>
    <w:rsid w:val="00C206CE"/>
    <w:rsid w:val="00C47154"/>
    <w:rsid w:val="00C64A64"/>
    <w:rsid w:val="00CE1C37"/>
    <w:rsid w:val="00D90BC5"/>
    <w:rsid w:val="00DE0D10"/>
    <w:rsid w:val="00E06912"/>
    <w:rsid w:val="00E36ACE"/>
    <w:rsid w:val="00E66D4C"/>
    <w:rsid w:val="00EC4322"/>
    <w:rsid w:val="00F229C7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22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22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" TargetMode="External"/><Relationship Id="rId7" Type="http://schemas.openxmlformats.org/officeDocument/2006/relationships/hyperlink" Target="https://www.instagram.com/selena_travel_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2</cp:revision>
  <cp:lastPrinted>2020-12-14T09:33:00Z</cp:lastPrinted>
  <dcterms:created xsi:type="dcterms:W3CDTF">2021-03-24T14:35:00Z</dcterms:created>
  <dcterms:modified xsi:type="dcterms:W3CDTF">2021-03-24T14:35:00Z</dcterms:modified>
</cp:coreProperties>
</file>