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5C39E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A9A3850" wp14:editId="396F4DB3">
            <wp:simplePos x="0" y="0"/>
            <wp:positionH relativeFrom="column">
              <wp:posOffset>-20955</wp:posOffset>
            </wp:positionH>
            <wp:positionV relativeFrom="paragraph">
              <wp:posOffset>-283845</wp:posOffset>
            </wp:positionV>
            <wp:extent cx="3820755" cy="2590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5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0F40B59" wp14:editId="5D644439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830416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 xml:space="preserve">ЛЕФКАДИЯ - </w:t>
      </w:r>
      <w:r w:rsidR="002C11A6">
        <w:rPr>
          <w:rFonts w:ascii="Arial" w:hAnsi="Arial" w:cs="Arial"/>
          <w:b/>
          <w:sz w:val="28"/>
          <w:szCs w:val="38"/>
        </w:rPr>
        <w:t>МОРЕ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1 5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855075" w:rsidRDefault="00855075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83041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830416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2C11A6">
        <w:trPr>
          <w:trHeight w:val="2248"/>
        </w:trPr>
        <w:tc>
          <w:tcPr>
            <w:tcW w:w="1053" w:type="dxa"/>
          </w:tcPr>
          <w:p w:rsidR="004B3CD9" w:rsidRPr="00747B10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Pr="002C11A6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 w:rsidRPr="002C11A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830416" w:rsidRPr="002C11A6">
              <w:rPr>
                <w:rFonts w:ascii="Arial" w:hAnsi="Arial" w:cs="Arial"/>
                <w:sz w:val="18"/>
                <w:szCs w:val="18"/>
              </w:rPr>
              <w:t xml:space="preserve">Крымский р-н, с. </w:t>
            </w:r>
            <w:proofErr w:type="gramStart"/>
            <w:r w:rsidR="00830416" w:rsidRPr="002C11A6">
              <w:rPr>
                <w:rFonts w:ascii="Arial" w:hAnsi="Arial" w:cs="Arial"/>
                <w:sz w:val="18"/>
                <w:szCs w:val="18"/>
              </w:rPr>
              <w:t>Молдаванское</w:t>
            </w:r>
            <w:proofErr w:type="gramEnd"/>
            <w:r w:rsidR="00830416" w:rsidRPr="002C11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3CD9" w:rsidRPr="002C11A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>(~130 км). Время в пути составляет ~ 2 часа.</w:t>
            </w:r>
          </w:p>
          <w:p w:rsidR="00A136A1" w:rsidRPr="002C11A6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2C11A6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Прибытие </w:t>
            </w:r>
            <w:proofErr w:type="gramStart"/>
            <w:r w:rsidRPr="002C11A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C11A6">
              <w:rPr>
                <w:rFonts w:ascii="Arial" w:hAnsi="Arial" w:cs="Arial"/>
                <w:sz w:val="18"/>
                <w:szCs w:val="18"/>
              </w:rPr>
              <w:t xml:space="preserve"> с. Молдаванское. Визитной карточкой села является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винодельня «</w:t>
            </w:r>
            <w:proofErr w:type="spellStart"/>
            <w:r w:rsidRPr="002C11A6">
              <w:rPr>
                <w:rFonts w:ascii="Arial" w:hAnsi="Arial" w:cs="Arial"/>
                <w:b/>
                <w:sz w:val="18"/>
                <w:szCs w:val="18"/>
              </w:rPr>
              <w:t>Лефкадия</w:t>
            </w:r>
            <w:proofErr w:type="spellEnd"/>
            <w:r w:rsidRPr="002C11A6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- особенный винодельческий объект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эногастрономического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 xml:space="preserve"> туризма. Вы не просто отдохнете и продегустируете вина и сыры, но и посетите увлекательные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 xml:space="preserve">экскурсии по Долине </w:t>
            </w:r>
            <w:proofErr w:type="spellStart"/>
            <w:r w:rsidRPr="002C11A6">
              <w:rPr>
                <w:rFonts w:ascii="Arial" w:hAnsi="Arial" w:cs="Arial"/>
                <w:b/>
                <w:sz w:val="18"/>
                <w:szCs w:val="18"/>
              </w:rPr>
              <w:t>Лефкадия</w:t>
            </w:r>
            <w:proofErr w:type="spellEnd"/>
            <w:r w:rsidRPr="002C11A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30416" w:rsidRPr="002C11A6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2C11A6" w:rsidRDefault="00830416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экскурсии по винодельне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вы можете узнать о производстве и этапах создания вина, включая приемку винограда и его обработку, увидите емкости для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винификации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>: стальные и бетонные емкости, дубовые бочки, глиняные амфоры, сможете почувствовать себя настоящими виноделами</w:t>
            </w:r>
          </w:p>
        </w:tc>
      </w:tr>
      <w:tr w:rsidR="00830416" w:rsidRPr="00747B10" w:rsidTr="00830416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2C11A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А также посетите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Музей вина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, где собрана уникальная коллекция, посвященная культуре потребления вина: амфоры, инструменты для работы с бочками, коллекцию старых бутылок, причудливые штопоры, чаши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сомелье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 xml:space="preserve">, кубки и скульптурные композиции.  </w:t>
            </w:r>
          </w:p>
        </w:tc>
      </w:tr>
      <w:tr w:rsidR="00830416" w:rsidRPr="00747B10" w:rsidTr="00830416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2C11A6" w:rsidRDefault="00830416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 xml:space="preserve">В долине есть 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>своя винотека,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где всегда можно попробовать и приобрести вина из долины </w:t>
            </w:r>
            <w:proofErr w:type="spellStart"/>
            <w:r w:rsidRPr="002C11A6">
              <w:rPr>
                <w:rFonts w:ascii="Arial" w:hAnsi="Arial" w:cs="Arial"/>
                <w:sz w:val="18"/>
                <w:szCs w:val="18"/>
              </w:rPr>
              <w:t>Лефкадия</w:t>
            </w:r>
            <w:proofErr w:type="spellEnd"/>
            <w:r w:rsidRPr="002C11A6">
              <w:rPr>
                <w:rFonts w:ascii="Arial" w:hAnsi="Arial" w:cs="Arial"/>
                <w:sz w:val="18"/>
                <w:szCs w:val="18"/>
              </w:rPr>
              <w:t xml:space="preserve"> по приятным ценам. Здесь можно найти даже эксклюзивные образцы, которые редко представлены на полках магазинов.</w:t>
            </w:r>
          </w:p>
        </w:tc>
      </w:tr>
      <w:tr w:rsidR="00A136A1" w:rsidRPr="00747B10" w:rsidTr="00830416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2C11A6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2C11A6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2C11A6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2C11A6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2C11A6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2C11A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2C11A6" w:rsidRPr="00747B10" w:rsidTr="00830416">
        <w:trPr>
          <w:trHeight w:val="299"/>
        </w:trPr>
        <w:tc>
          <w:tcPr>
            <w:tcW w:w="1053" w:type="dxa"/>
          </w:tcPr>
          <w:p w:rsidR="002C11A6" w:rsidRPr="00747B10" w:rsidRDefault="002C11A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C11A6" w:rsidRPr="00747B10" w:rsidRDefault="002C11A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C11A6" w:rsidRPr="002C11A6" w:rsidRDefault="002C11A6" w:rsidP="002C11A6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Непродолжительный переезд в </w:t>
            </w:r>
            <w:r w:rsidRPr="002C11A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п. Широкая балка.</w:t>
            </w:r>
            <w:r w:rsidRPr="002C11A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Свободное время, </w:t>
            </w:r>
            <w:r w:rsidRPr="002C11A6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отдых на море.</w:t>
            </w:r>
          </w:p>
        </w:tc>
      </w:tr>
      <w:tr w:rsidR="002C11A6" w:rsidRPr="00747B10" w:rsidTr="002C11A6">
        <w:trPr>
          <w:trHeight w:val="1180"/>
        </w:trPr>
        <w:tc>
          <w:tcPr>
            <w:tcW w:w="1053" w:type="dxa"/>
          </w:tcPr>
          <w:p w:rsidR="002C11A6" w:rsidRPr="00747B10" w:rsidRDefault="002C11A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C11A6" w:rsidRPr="00747B10" w:rsidRDefault="002C11A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C11A6" w:rsidRPr="002C11A6" w:rsidRDefault="002C11A6" w:rsidP="002C11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1A6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Центральный пляж курортного поселка покрыт галькой среднего размера. Он протянулся на 1,5 км. Пляж достаточно широк (30 метров) и благоустроен. Здесь есть </w:t>
            </w:r>
            <w:r w:rsidRPr="002C11A6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вся необходимая инфраструктура для комфортного отдыха</w:t>
            </w:r>
            <w:r w:rsidRPr="002C11A6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прокат лежаков и зонтов от солнца, раздевалки, туалеты и душевые кабинки, большое количество развлечений и возможностей для активного отдыха. Многочисленные кафе, где при желании можно пообедать.</w:t>
            </w:r>
          </w:p>
        </w:tc>
      </w:tr>
      <w:tr w:rsidR="00040A29" w:rsidRPr="00747B10" w:rsidTr="00830416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2C11A6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830416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2C11A6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2C11A6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2C11A6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2C11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11A6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2C11A6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30416" w:rsidRDefault="00830416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46A89" w:rsidRPr="00D07897" w:rsidRDefault="002C11A6" w:rsidP="00E46A8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07897" w:rsidRPr="00830416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экскурсия по Долине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Лефкадия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600 руб./чел</w:t>
            </w:r>
          </w:p>
          <w:p w:rsidR="00830416" w:rsidRPr="00830416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экскурсия по винодельне с дегустацией – 650 руб./чел. </w:t>
            </w:r>
          </w:p>
          <w:p w:rsidR="00830416" w:rsidRPr="002C11A6" w:rsidRDefault="00830416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музей вина – 300 руб./чел.</w:t>
            </w:r>
          </w:p>
          <w:p w:rsidR="002C11A6" w:rsidRPr="003E49E8" w:rsidRDefault="002C11A6" w:rsidP="002C11A6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1005213" wp14:editId="0459435A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6F7979C2" wp14:editId="2240F74E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2C11A6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2C11A6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01D8597F" wp14:editId="63EDFB55">
                  <wp:simplePos x="0" y="0"/>
                  <wp:positionH relativeFrom="column">
                    <wp:posOffset>1934845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2C11A6"/>
    <w:rsid w:val="003E49E8"/>
    <w:rsid w:val="004573D5"/>
    <w:rsid w:val="004B3CD9"/>
    <w:rsid w:val="004F5157"/>
    <w:rsid w:val="005C39EE"/>
    <w:rsid w:val="00600DD1"/>
    <w:rsid w:val="006C49EC"/>
    <w:rsid w:val="00747B10"/>
    <w:rsid w:val="00830416"/>
    <w:rsid w:val="00855075"/>
    <w:rsid w:val="00916784"/>
    <w:rsid w:val="00A136A1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10</cp:revision>
  <cp:lastPrinted>2021-05-26T07:36:00Z</cp:lastPrinted>
  <dcterms:created xsi:type="dcterms:W3CDTF">2021-05-17T10:58:00Z</dcterms:created>
  <dcterms:modified xsi:type="dcterms:W3CDTF">2021-06-01T10:48:00Z</dcterms:modified>
</cp:coreProperties>
</file>