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B9" w:rsidRPr="00BD52B3" w:rsidRDefault="00F029B7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-140970</wp:posOffset>
            </wp:positionV>
            <wp:extent cx="3422015" cy="2494915"/>
            <wp:effectExtent l="0" t="0" r="6985" b="635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249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990"/>
            <wp:effectExtent l="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4B9" w:rsidRPr="00BD52B3" w:rsidRDefault="000554B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554B9" w:rsidRPr="00BD52B3" w:rsidRDefault="000554B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554B9" w:rsidRPr="00BD52B3" w:rsidRDefault="000554B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554B9" w:rsidRDefault="0017165C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НОВОРОССИЙСК</w:t>
      </w:r>
      <w:r w:rsidR="00F029B7">
        <w:rPr>
          <w:rFonts w:ascii="Arial" w:hAnsi="Arial" w:cs="Arial"/>
          <w:b/>
          <w:bCs/>
          <w:sz w:val="28"/>
          <w:szCs w:val="28"/>
        </w:rPr>
        <w:t xml:space="preserve"> день ВМФ</w:t>
      </w:r>
    </w:p>
    <w:p w:rsidR="000554B9" w:rsidRPr="001A278C" w:rsidRDefault="000554B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0554B9" w:rsidRPr="00BD52B3" w:rsidRDefault="000554B9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0554B9" w:rsidRDefault="000554B9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0554B9" w:rsidRDefault="000554B9" w:rsidP="001A278C">
      <w:pPr>
        <w:spacing w:after="0" w:line="240" w:lineRule="auto"/>
        <w:rPr>
          <w:sz w:val="18"/>
          <w:szCs w:val="18"/>
        </w:rPr>
      </w:pPr>
    </w:p>
    <w:p w:rsidR="009645BB" w:rsidRDefault="009645BB" w:rsidP="001A278C">
      <w:pPr>
        <w:spacing w:after="0" w:line="240" w:lineRule="auto"/>
        <w:rPr>
          <w:sz w:val="18"/>
          <w:szCs w:val="18"/>
        </w:rPr>
      </w:pPr>
    </w:p>
    <w:p w:rsidR="000554B9" w:rsidRDefault="000554B9" w:rsidP="001A278C">
      <w:pPr>
        <w:spacing w:after="0" w:line="240" w:lineRule="auto"/>
        <w:rPr>
          <w:sz w:val="18"/>
          <w:szCs w:val="18"/>
        </w:rPr>
      </w:pPr>
    </w:p>
    <w:p w:rsidR="000554B9" w:rsidRDefault="00F029B7" w:rsidP="001A278C">
      <w:pPr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b/>
          <w:color w:val="365F91"/>
          <w:sz w:val="28"/>
          <w:szCs w:val="36"/>
        </w:rPr>
        <w:t xml:space="preserve">                                                                          </w:t>
      </w:r>
      <w:r w:rsidRPr="00F029B7">
        <w:rPr>
          <w:rFonts w:ascii="Arial" w:hAnsi="Arial" w:cs="Arial"/>
          <w:b/>
          <w:color w:val="365F91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>
        <w:rPr>
          <w:rFonts w:ascii="Arial" w:hAnsi="Arial" w:cs="Arial"/>
          <w:b/>
          <w:color w:val="C00000"/>
          <w:sz w:val="28"/>
        </w:rPr>
        <w:t>1 8</w:t>
      </w:r>
      <w:r>
        <w:rPr>
          <w:rFonts w:ascii="Arial" w:hAnsi="Arial" w:cs="Arial"/>
          <w:b/>
          <w:color w:val="C00000"/>
          <w:sz w:val="28"/>
        </w:rPr>
        <w:t xml:space="preserve">00 </w:t>
      </w:r>
      <w:r w:rsidRPr="00275359">
        <w:rPr>
          <w:rFonts w:ascii="Arial" w:hAnsi="Arial" w:cs="Arial"/>
          <w:b/>
          <w:color w:val="C00000"/>
          <w:sz w:val="28"/>
        </w:rPr>
        <w:t>руб./чел.</w:t>
      </w:r>
    </w:p>
    <w:p w:rsidR="000554B9" w:rsidRPr="000638B7" w:rsidRDefault="000554B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0554B9" w:rsidRPr="006A7528" w:rsidTr="005E3661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0554B9" w:rsidRPr="006A7528" w:rsidRDefault="000554B9" w:rsidP="006A752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0554B9" w:rsidRPr="002406C9" w:rsidRDefault="000554B9" w:rsidP="00240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6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день</w:t>
            </w:r>
          </w:p>
        </w:tc>
      </w:tr>
      <w:tr w:rsidR="000554B9" w:rsidRPr="006A7528" w:rsidTr="005E3661">
        <w:trPr>
          <w:trHeight w:val="20"/>
        </w:trPr>
        <w:tc>
          <w:tcPr>
            <w:tcW w:w="1053" w:type="dxa"/>
          </w:tcPr>
          <w:p w:rsidR="000554B9" w:rsidRPr="006A7528" w:rsidRDefault="000554B9" w:rsidP="006A7528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0554B9" w:rsidRPr="006A752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6A752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0554B9" w:rsidRPr="006A7528" w:rsidTr="005E3661">
        <w:trPr>
          <w:trHeight w:val="807"/>
        </w:trPr>
        <w:tc>
          <w:tcPr>
            <w:tcW w:w="1053" w:type="dxa"/>
            <w:vAlign w:val="center"/>
          </w:tcPr>
          <w:p w:rsidR="000554B9" w:rsidRPr="006A7528" w:rsidRDefault="000554B9" w:rsidP="00F029B7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A752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  <w:r w:rsidR="00F029B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 w:rsidRPr="006A752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36" w:type="dxa"/>
          </w:tcPr>
          <w:p w:rsidR="000554B9" w:rsidRPr="006A752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9645BB" w:rsidRDefault="000554B9" w:rsidP="006A75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45BB">
              <w:rPr>
                <w:rFonts w:ascii="Times New Roman" w:eastAsia="Times New Roman" w:hAnsi="Times New Roman" w:cs="Times New Roman"/>
                <w:lang w:eastAsia="ru-RU"/>
              </w:rPr>
              <w:t>Выезд группы автобусом</w:t>
            </w:r>
            <w:r w:rsidR="0017165C" w:rsidRPr="009645BB">
              <w:rPr>
                <w:rFonts w:ascii="Times New Roman" w:eastAsia="Times New Roman" w:hAnsi="Times New Roman" w:cs="Times New Roman"/>
                <w:lang w:eastAsia="ru-RU"/>
              </w:rPr>
              <w:t xml:space="preserve"> от Драмтеатра</w:t>
            </w:r>
            <w:r w:rsidRPr="009645BB">
              <w:rPr>
                <w:rFonts w:ascii="Times New Roman" w:eastAsia="Times New Roman" w:hAnsi="Times New Roman" w:cs="Times New Roman"/>
                <w:lang w:eastAsia="ru-RU"/>
              </w:rPr>
              <w:t>. Сбор группы за 15 минут. Переезд в г. Новороссийск</w:t>
            </w:r>
            <w:r w:rsidR="009645BB">
              <w:rPr>
                <w:rFonts w:ascii="Times New Roman" w:eastAsia="Times New Roman" w:hAnsi="Times New Roman" w:cs="Times New Roman"/>
                <w:lang w:eastAsia="ru-RU"/>
              </w:rPr>
              <w:t xml:space="preserve"> (150 км)</w:t>
            </w:r>
            <w:r w:rsidRPr="009645BB">
              <w:rPr>
                <w:rFonts w:ascii="Times New Roman" w:eastAsia="Times New Roman" w:hAnsi="Times New Roman" w:cs="Times New Roman"/>
                <w:lang w:eastAsia="ru-RU"/>
              </w:rPr>
              <w:t>.  По пути ведется трассовая экскурсия, из которой туристы узнают о тяготах и невзгодах, выпавших на долю кубанцев в годы Великой Отечественной войны.</w:t>
            </w:r>
          </w:p>
        </w:tc>
      </w:tr>
      <w:tr w:rsidR="00F029B7" w:rsidRPr="006A7528" w:rsidTr="005E3661">
        <w:trPr>
          <w:trHeight w:val="691"/>
        </w:trPr>
        <w:tc>
          <w:tcPr>
            <w:tcW w:w="1053" w:type="dxa"/>
            <w:vAlign w:val="center"/>
          </w:tcPr>
          <w:p w:rsidR="00F029B7" w:rsidRPr="006A7528" w:rsidRDefault="00F029B7" w:rsidP="00F029B7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A752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9</w:t>
            </w:r>
            <w:r w:rsidRPr="006A752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36" w:type="dxa"/>
          </w:tcPr>
          <w:p w:rsidR="00F029B7" w:rsidRPr="006A7528" w:rsidRDefault="00F029B7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F029B7" w:rsidRPr="00F029B7" w:rsidRDefault="00F029B7" w:rsidP="005E3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9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Торжественное мероприятие ко Дню ВМФ </w:t>
            </w:r>
            <w:r w:rsidR="005E3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  <w:proofErr w:type="spellStart"/>
            <w:r w:rsidR="005E3661">
              <w:rPr>
                <w:rFonts w:ascii="Times New Roman" w:eastAsia="Times New Roman" w:hAnsi="Times New Roman" w:cs="Times New Roman"/>
                <w:b/>
                <w:lang w:eastAsia="ru-RU"/>
              </w:rPr>
              <w:t>Форумной</w:t>
            </w:r>
            <w:proofErr w:type="spellEnd"/>
            <w:r w:rsidR="005E36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площади </w:t>
            </w:r>
            <w:r w:rsidRPr="00F029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парад кораблей в акватории </w:t>
            </w:r>
            <w:proofErr w:type="spellStart"/>
            <w:r w:rsidRPr="00F029B7">
              <w:rPr>
                <w:rFonts w:ascii="Times New Roman" w:eastAsia="Times New Roman" w:hAnsi="Times New Roman" w:cs="Times New Roman"/>
                <w:b/>
                <w:lang w:eastAsia="ru-RU"/>
              </w:rPr>
              <w:t>Цемесской</w:t>
            </w:r>
            <w:proofErr w:type="spellEnd"/>
            <w:r w:rsidRPr="00F029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бухты</w:t>
            </w:r>
            <w:r w:rsidR="005E366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0554B9" w:rsidRPr="006A7528" w:rsidTr="005E3661">
        <w:trPr>
          <w:trHeight w:val="1723"/>
        </w:trPr>
        <w:tc>
          <w:tcPr>
            <w:tcW w:w="1053" w:type="dxa"/>
          </w:tcPr>
          <w:p w:rsidR="000554B9" w:rsidRPr="006A7528" w:rsidRDefault="000554B9" w:rsidP="006A7528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0554B9" w:rsidRPr="006A752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7165C" w:rsidRPr="009645BB" w:rsidRDefault="000554B9" w:rsidP="00F02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645B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Обзорная экскурсия по городу. </w:t>
            </w:r>
            <w:r w:rsidRPr="009645BB">
              <w:rPr>
                <w:rFonts w:ascii="Times New Roman" w:hAnsi="Times New Roman" w:cs="Times New Roman"/>
                <w:lang w:eastAsia="ru-RU"/>
              </w:rPr>
              <w:t xml:space="preserve">Она расскажет об истории города, о поселениях, которые начали возникать на берегу </w:t>
            </w:r>
            <w:proofErr w:type="spellStart"/>
            <w:r w:rsidRPr="009645BB">
              <w:rPr>
                <w:rFonts w:ascii="Times New Roman" w:hAnsi="Times New Roman" w:cs="Times New Roman"/>
                <w:lang w:eastAsia="ru-RU"/>
              </w:rPr>
              <w:t>Цемесской</w:t>
            </w:r>
            <w:proofErr w:type="spellEnd"/>
            <w:r w:rsidRPr="009645BB">
              <w:rPr>
                <w:rFonts w:ascii="Times New Roman" w:hAnsi="Times New Roman" w:cs="Times New Roman"/>
                <w:lang w:eastAsia="ru-RU"/>
              </w:rPr>
              <w:t xml:space="preserve"> бухты 2500 тысячи лет назад, о первых десантниках, основавших на берегу Чёрного моря Новороссийское укрепление, об основателях Черноморской береговой линии, о строительстве порта, железной дороги, цементных заводов. И, конечно, о героическом противостоянии защитников города Новороссийска в годы Великой Отечественной Войны, о восстановлении разрушенного хозяйства.</w:t>
            </w:r>
          </w:p>
        </w:tc>
      </w:tr>
      <w:tr w:rsidR="000554B9" w:rsidRPr="006A7528" w:rsidTr="005E3661">
        <w:trPr>
          <w:trHeight w:val="1689"/>
        </w:trPr>
        <w:tc>
          <w:tcPr>
            <w:tcW w:w="1053" w:type="dxa"/>
          </w:tcPr>
          <w:p w:rsidR="000554B9" w:rsidRPr="006A7528" w:rsidRDefault="000554B9" w:rsidP="006A7528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0554B9" w:rsidRPr="006A752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7165C" w:rsidRPr="009645BB" w:rsidRDefault="000554B9" w:rsidP="00F02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645B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Экскурсия к мемориальному комплексу «Малая земля», </w:t>
            </w:r>
            <w:r w:rsidRPr="009645BB">
              <w:rPr>
                <w:rFonts w:ascii="Times New Roman" w:hAnsi="Times New Roman" w:cs="Times New Roman"/>
                <w:lang w:eastAsia="ru-RU"/>
              </w:rPr>
              <w:t xml:space="preserve">который напоминает нос корабля, ворвавшегося на сушу в стремительном броске. На левом «борту» символического корабля расположена скульптурная группа «Десантники». Внутри архитектурного сооружения находится Галерея боевой Славы. Вокруг мемориала – заповедная зона с окопами, сохраненная в том виде, в котором была тогда, в дни ожесточенных боев. </w:t>
            </w:r>
            <w:r w:rsidRPr="009645BB">
              <w:rPr>
                <w:rFonts w:ascii="Times New Roman" w:hAnsi="Times New Roman" w:cs="Times New Roman"/>
                <w:b/>
                <w:bCs/>
                <w:lang w:eastAsia="ru-RU"/>
              </w:rPr>
              <w:t>Посещение музея боевой техники</w:t>
            </w:r>
            <w:r w:rsidRPr="009645BB">
              <w:rPr>
                <w:rFonts w:ascii="Times New Roman" w:hAnsi="Times New Roman" w:cs="Times New Roman"/>
                <w:lang w:eastAsia="ru-RU"/>
              </w:rPr>
              <w:t xml:space="preserve"> времен ВОВ.</w:t>
            </w:r>
          </w:p>
        </w:tc>
      </w:tr>
      <w:tr w:rsidR="000554B9" w:rsidRPr="006A7528" w:rsidTr="005E3661">
        <w:trPr>
          <w:trHeight w:val="394"/>
        </w:trPr>
        <w:tc>
          <w:tcPr>
            <w:tcW w:w="1053" w:type="dxa"/>
          </w:tcPr>
          <w:p w:rsidR="000554B9" w:rsidRPr="006A7528" w:rsidRDefault="000554B9" w:rsidP="006A7528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0554B9" w:rsidRPr="006A752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9645BB" w:rsidRDefault="000554B9" w:rsidP="006A75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645BB">
              <w:rPr>
                <w:rFonts w:ascii="Times New Roman" w:hAnsi="Times New Roman" w:cs="Times New Roman"/>
                <w:lang w:eastAsia="ru-RU"/>
              </w:rPr>
              <w:t>Обед в кафе (по желанию за доп. плату).</w:t>
            </w:r>
          </w:p>
        </w:tc>
      </w:tr>
      <w:tr w:rsidR="000554B9" w:rsidRPr="006A7528" w:rsidTr="005E3661">
        <w:trPr>
          <w:trHeight w:val="1281"/>
        </w:trPr>
        <w:tc>
          <w:tcPr>
            <w:tcW w:w="1053" w:type="dxa"/>
          </w:tcPr>
          <w:p w:rsidR="000554B9" w:rsidRPr="006A7528" w:rsidRDefault="000554B9" w:rsidP="006A7528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0554B9" w:rsidRPr="006A7528" w:rsidRDefault="000554B9" w:rsidP="006A7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9645BB" w:rsidRDefault="000554B9" w:rsidP="006A7528">
            <w:pPr>
              <w:pStyle w:val="a3"/>
              <w:spacing w:line="276" w:lineRule="auto"/>
              <w:rPr>
                <w:sz w:val="22"/>
                <w:szCs w:val="22"/>
                <w:lang w:eastAsia="ru-RU"/>
              </w:rPr>
            </w:pPr>
            <w:r w:rsidRPr="009645BB">
              <w:rPr>
                <w:b/>
                <w:bCs/>
                <w:sz w:val="22"/>
                <w:szCs w:val="22"/>
                <w:lang w:eastAsia="ru-RU"/>
              </w:rPr>
              <w:t>Экскурсия-прогулка по набережной имени адмирала Серебрякова</w:t>
            </w:r>
            <w:r w:rsidRPr="009645BB">
              <w:rPr>
                <w:sz w:val="22"/>
                <w:szCs w:val="22"/>
                <w:lang w:eastAsia="ru-RU"/>
              </w:rPr>
              <w:t xml:space="preserve">, </w:t>
            </w:r>
            <w:r w:rsidRPr="009645BB">
              <w:rPr>
                <w:b/>
                <w:bCs/>
                <w:sz w:val="22"/>
                <w:szCs w:val="22"/>
                <w:lang w:eastAsia="ru-RU"/>
              </w:rPr>
              <w:t>посещение крейсера «Михаил Кутузов»</w:t>
            </w:r>
            <w:r w:rsidRPr="009645BB">
              <w:rPr>
                <w:sz w:val="22"/>
                <w:szCs w:val="22"/>
                <w:lang w:eastAsia="ru-RU"/>
              </w:rPr>
              <w:t xml:space="preserve"> (по желанию за доп. плату) - в прошлом боевой корабль, а ныне – музей Черноморского флота, с интереснейшей историей.  Далее вы посетите </w:t>
            </w:r>
            <w:r w:rsidRPr="009645BB">
              <w:rPr>
                <w:b/>
                <w:bCs/>
                <w:sz w:val="22"/>
                <w:szCs w:val="22"/>
                <w:lang w:eastAsia="ru-RU"/>
              </w:rPr>
              <w:t>Сквер Славы,</w:t>
            </w:r>
            <w:r w:rsidRPr="009645BB">
              <w:rPr>
                <w:sz w:val="22"/>
                <w:szCs w:val="22"/>
                <w:lang w:eastAsia="ru-RU"/>
              </w:rPr>
              <w:t xml:space="preserve"> где захоронены защитники и освободители Новороссийска, почтите их память у </w:t>
            </w:r>
            <w:r w:rsidRPr="009645BB">
              <w:rPr>
                <w:b/>
                <w:bCs/>
                <w:sz w:val="22"/>
                <w:szCs w:val="22"/>
                <w:lang w:eastAsia="ru-RU"/>
              </w:rPr>
              <w:t>Вечного огня.</w:t>
            </w:r>
          </w:p>
        </w:tc>
      </w:tr>
      <w:tr w:rsidR="000554B9" w:rsidRPr="006A7528" w:rsidTr="005E3661">
        <w:trPr>
          <w:trHeight w:val="410"/>
        </w:trPr>
        <w:tc>
          <w:tcPr>
            <w:tcW w:w="1053" w:type="dxa"/>
            <w:vAlign w:val="center"/>
          </w:tcPr>
          <w:p w:rsidR="000554B9" w:rsidRPr="006A7528" w:rsidRDefault="000554B9" w:rsidP="006A7528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A7528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236" w:type="dxa"/>
            <w:vAlign w:val="center"/>
          </w:tcPr>
          <w:p w:rsidR="000554B9" w:rsidRPr="006A7528" w:rsidRDefault="000554B9" w:rsidP="006A75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9645BB" w:rsidRDefault="000554B9" w:rsidP="006A75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645BB">
              <w:rPr>
                <w:rFonts w:ascii="Times New Roman" w:hAnsi="Times New Roman" w:cs="Times New Roman"/>
                <w:b/>
                <w:bCs/>
                <w:lang w:eastAsia="ru-RU"/>
              </w:rPr>
              <w:t>Выезд</w:t>
            </w:r>
            <w:r w:rsidRPr="009645BB">
              <w:rPr>
                <w:rFonts w:ascii="Times New Roman" w:hAnsi="Times New Roman" w:cs="Times New Roman"/>
                <w:lang w:eastAsia="ru-RU"/>
              </w:rPr>
              <w:t xml:space="preserve"> группы в г. Краснодар.</w:t>
            </w:r>
          </w:p>
        </w:tc>
      </w:tr>
      <w:tr w:rsidR="000554B9" w:rsidRPr="006A7528" w:rsidTr="005E3661">
        <w:trPr>
          <w:trHeight w:val="283"/>
        </w:trPr>
        <w:tc>
          <w:tcPr>
            <w:tcW w:w="1053" w:type="dxa"/>
            <w:vAlign w:val="center"/>
          </w:tcPr>
          <w:p w:rsidR="000554B9" w:rsidRPr="002406C9" w:rsidRDefault="000554B9" w:rsidP="006A75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20:00</w:t>
            </w:r>
          </w:p>
        </w:tc>
        <w:tc>
          <w:tcPr>
            <w:tcW w:w="236" w:type="dxa"/>
            <w:vAlign w:val="center"/>
          </w:tcPr>
          <w:p w:rsidR="000554B9" w:rsidRPr="006A7528" w:rsidRDefault="000554B9" w:rsidP="006A75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0554B9" w:rsidRPr="009645BB" w:rsidRDefault="000554B9" w:rsidP="006A7528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9645B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Прибытие </w:t>
            </w:r>
            <w:r w:rsidRPr="009645BB">
              <w:rPr>
                <w:rFonts w:ascii="Times New Roman" w:hAnsi="Times New Roman" w:cs="Times New Roman"/>
                <w:lang w:eastAsia="ru-RU"/>
              </w:rPr>
              <w:t>в г. Краснода</w:t>
            </w:r>
            <w:proofErr w:type="gramStart"/>
            <w:r w:rsidRPr="009645BB">
              <w:rPr>
                <w:rFonts w:ascii="Times New Roman" w:hAnsi="Times New Roman" w:cs="Times New Roman"/>
                <w:lang w:eastAsia="ru-RU"/>
              </w:rPr>
              <w:t>р(</w:t>
            </w:r>
            <w:proofErr w:type="gramEnd"/>
            <w:r w:rsidRPr="009645BB">
              <w:rPr>
                <w:rFonts w:ascii="Times New Roman" w:hAnsi="Times New Roman" w:cs="Times New Roman"/>
                <w:lang w:eastAsia="ru-RU"/>
              </w:rPr>
              <w:t>время указано ориентировочно).</w:t>
            </w:r>
          </w:p>
        </w:tc>
      </w:tr>
    </w:tbl>
    <w:p w:rsidR="000554B9" w:rsidRDefault="000554B9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0554B9" w:rsidRDefault="000554B9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0554B9" w:rsidRPr="009645BB" w:rsidRDefault="000554B9" w:rsidP="00CB6BEA">
      <w:pPr>
        <w:pStyle w:val="a3"/>
        <w:ind w:right="-285"/>
        <w:jc w:val="center"/>
        <w:rPr>
          <w:b/>
          <w:bCs/>
          <w:color w:val="C00000"/>
          <w:sz w:val="18"/>
          <w:szCs w:val="18"/>
          <w:lang w:eastAsia="ru-RU"/>
        </w:rPr>
      </w:pPr>
      <w:r w:rsidRPr="009645BB">
        <w:rPr>
          <w:b/>
          <w:bCs/>
          <w:color w:val="C00000"/>
          <w:sz w:val="18"/>
          <w:szCs w:val="18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0554B9" w:rsidRPr="006A7528">
        <w:trPr>
          <w:trHeight w:val="1955"/>
        </w:trPr>
        <w:tc>
          <w:tcPr>
            <w:tcW w:w="5343" w:type="dxa"/>
            <w:shd w:val="clear" w:color="auto" w:fill="DBE5F1"/>
          </w:tcPr>
          <w:p w:rsidR="000554B9" w:rsidRPr="009645BB" w:rsidRDefault="000554B9" w:rsidP="006A7528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554B9" w:rsidRPr="009645BB" w:rsidRDefault="000554B9" w:rsidP="006A7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5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стоимость тура включено: </w:t>
            </w:r>
          </w:p>
          <w:p w:rsidR="000554B9" w:rsidRPr="009645BB" w:rsidRDefault="000554B9" w:rsidP="006A7528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4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проезд на комфортабельном автобусе;</w:t>
            </w:r>
          </w:p>
          <w:p w:rsidR="000554B9" w:rsidRPr="009645BB" w:rsidRDefault="000554B9" w:rsidP="006A7528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4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экскурсионное обслуживание;</w:t>
            </w:r>
          </w:p>
          <w:p w:rsidR="000554B9" w:rsidRPr="009645BB" w:rsidRDefault="000554B9" w:rsidP="006A7528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4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страховка от несчастного случая.</w:t>
            </w:r>
          </w:p>
          <w:p w:rsidR="000554B9" w:rsidRPr="009645BB" w:rsidRDefault="000554B9" w:rsidP="006A752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365F91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0554B9" w:rsidRPr="009645BB" w:rsidRDefault="000554B9" w:rsidP="006A7528">
            <w:pPr>
              <w:tabs>
                <w:tab w:val="num" w:pos="40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554B9" w:rsidRPr="009645BB" w:rsidRDefault="000554B9" w:rsidP="006A7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5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 оплачивается:</w:t>
            </w:r>
          </w:p>
          <w:p w:rsidR="000554B9" w:rsidRPr="009645BB" w:rsidRDefault="000554B9" w:rsidP="002406C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64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питание на маршруте;</w:t>
            </w:r>
          </w:p>
          <w:p w:rsidR="000554B9" w:rsidRPr="009645BB" w:rsidRDefault="000554B9" w:rsidP="002406C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64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входные билеты (</w:t>
            </w:r>
            <w:proofErr w:type="spellStart"/>
            <w:r w:rsidRPr="00964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964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./</w:t>
            </w:r>
            <w:proofErr w:type="gramStart"/>
            <w:r w:rsidRPr="00964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</w:t>
            </w:r>
            <w:proofErr w:type="gramEnd"/>
            <w:r w:rsidRPr="00964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0554B9" w:rsidRPr="009645BB" w:rsidRDefault="000554B9" w:rsidP="002406C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64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музейный комплекс на Малой Земле – 120/90 руб.,</w:t>
            </w:r>
          </w:p>
          <w:p w:rsidR="000554B9" w:rsidRPr="00F029B7" w:rsidRDefault="000554B9" w:rsidP="002406C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64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Крейсер </w:t>
            </w:r>
            <w:r w:rsidR="006F4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«Михаил Кутузов» - </w:t>
            </w:r>
            <w:r w:rsidR="00F029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F4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00/</w:t>
            </w:r>
            <w:r w:rsidR="00F029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F029B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="006F4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29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F4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 руб.</w:t>
            </w:r>
          </w:p>
          <w:p w:rsidR="00F029B7" w:rsidRPr="009645BB" w:rsidRDefault="00F029B7" w:rsidP="002406C9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музей боевой техники - 60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руб.</w:t>
            </w:r>
          </w:p>
        </w:tc>
      </w:tr>
      <w:tr w:rsidR="000554B9" w:rsidRPr="006A7528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0554B9" w:rsidRPr="009645BB" w:rsidRDefault="000554B9" w:rsidP="006A7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45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Туристам необходимо иметь с собой:</w:t>
            </w:r>
            <w:r w:rsidRPr="009645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0554B9" w:rsidRDefault="000554B9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0554B9" w:rsidRDefault="00F029B7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5732780</wp:posOffset>
            </wp:positionH>
            <wp:positionV relativeFrom="paragraph">
              <wp:posOffset>57785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0554B9" w:rsidRPr="006A7528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0554B9" w:rsidRPr="006A7528" w:rsidRDefault="000554B9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6A7528">
              <w:rPr>
                <w:color w:val="244061"/>
                <w:sz w:val="20"/>
                <w:szCs w:val="20"/>
                <w:lang w:eastAsia="ru-RU"/>
              </w:rPr>
              <w:t>ООО Туристическая компания «СЕЛЕНА»</w:t>
            </w:r>
          </w:p>
          <w:p w:rsidR="000554B9" w:rsidRPr="006A7528" w:rsidRDefault="000554B9" w:rsidP="006A7528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6A7528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0554B9" w:rsidRPr="006A7528" w:rsidRDefault="00DF1835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hAnsi="Century Gothic" w:cs="Century Gothic"/>
                <w:color w:val="943634"/>
                <w:sz w:val="20"/>
                <w:szCs w:val="20"/>
                <w:lang w:eastAsia="ru-RU"/>
              </w:rPr>
            </w:pPr>
            <w:hyperlink r:id="rId9" w:history="1"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0554B9" w:rsidRPr="006A7528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0" w:history="1"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0554B9" w:rsidRPr="006A7528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554B9" w:rsidRPr="006A7528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0554B9" w:rsidRPr="006A7528" w:rsidRDefault="000554B9" w:rsidP="009645BB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6A7528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235 85 65 | 233 75 98</w:t>
            </w:r>
          </w:p>
        </w:tc>
        <w:tc>
          <w:tcPr>
            <w:tcW w:w="4932" w:type="dxa"/>
            <w:shd w:val="clear" w:color="auto" w:fill="FFFFFF"/>
          </w:tcPr>
          <w:p w:rsidR="000554B9" w:rsidRPr="006A7528" w:rsidRDefault="000554B9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0554B9" w:rsidRPr="006A7528" w:rsidRDefault="000554B9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0554B9" w:rsidRPr="006A7528" w:rsidRDefault="000554B9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0554B9" w:rsidRPr="006A7528" w:rsidRDefault="009645BB" w:rsidP="006A7528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                          </w:t>
            </w:r>
            <w:r w:rsidR="000554B9" w:rsidRPr="006A7528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="000554B9" w:rsidRPr="006A7528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0554B9" w:rsidRPr="006A7528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0554B9" w:rsidRPr="006A7528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0554B9" w:rsidRPr="004B3CD9" w:rsidRDefault="000554B9" w:rsidP="00C56660">
      <w:bookmarkStart w:id="0" w:name="_GoBack"/>
      <w:bookmarkEnd w:id="0"/>
    </w:p>
    <w:sectPr w:rsidR="000554B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554B9"/>
    <w:rsid w:val="000638B7"/>
    <w:rsid w:val="000C6EF0"/>
    <w:rsid w:val="00135A46"/>
    <w:rsid w:val="0017165C"/>
    <w:rsid w:val="001A278C"/>
    <w:rsid w:val="00230118"/>
    <w:rsid w:val="002406C9"/>
    <w:rsid w:val="00275359"/>
    <w:rsid w:val="002E3FF3"/>
    <w:rsid w:val="003612AD"/>
    <w:rsid w:val="003A4A77"/>
    <w:rsid w:val="003E49E8"/>
    <w:rsid w:val="004573D5"/>
    <w:rsid w:val="004B3CD9"/>
    <w:rsid w:val="004F5157"/>
    <w:rsid w:val="00553F88"/>
    <w:rsid w:val="005B09DD"/>
    <w:rsid w:val="005E3661"/>
    <w:rsid w:val="005E7ED6"/>
    <w:rsid w:val="00600DD1"/>
    <w:rsid w:val="006A7528"/>
    <w:rsid w:val="006C49EC"/>
    <w:rsid w:val="006F4022"/>
    <w:rsid w:val="00747B10"/>
    <w:rsid w:val="0077661E"/>
    <w:rsid w:val="007F6C36"/>
    <w:rsid w:val="00830416"/>
    <w:rsid w:val="00916784"/>
    <w:rsid w:val="009645BB"/>
    <w:rsid w:val="00A136A1"/>
    <w:rsid w:val="00A712F5"/>
    <w:rsid w:val="00B754C3"/>
    <w:rsid w:val="00BD52B3"/>
    <w:rsid w:val="00C358C3"/>
    <w:rsid w:val="00C56660"/>
    <w:rsid w:val="00CB6BEA"/>
    <w:rsid w:val="00CE04A0"/>
    <w:rsid w:val="00D07897"/>
    <w:rsid w:val="00D30B7D"/>
    <w:rsid w:val="00DF1835"/>
    <w:rsid w:val="00E46A89"/>
    <w:rsid w:val="00EF1AC3"/>
    <w:rsid w:val="00F029B7"/>
    <w:rsid w:val="00F32A24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  <w:style w:type="character" w:customStyle="1" w:styleId="apple-style-span">
    <w:name w:val="apple-style-span"/>
    <w:uiPriority w:val="99"/>
    <w:rsid w:val="0024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  <w:style w:type="character" w:customStyle="1" w:styleId="apple-style-span">
    <w:name w:val="apple-style-span"/>
    <w:uiPriority w:val="99"/>
    <w:rsid w:val="0024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4</cp:revision>
  <cp:lastPrinted>2021-05-25T11:18:00Z</cp:lastPrinted>
  <dcterms:created xsi:type="dcterms:W3CDTF">2022-06-21T11:59:00Z</dcterms:created>
  <dcterms:modified xsi:type="dcterms:W3CDTF">2022-06-21T12:00:00Z</dcterms:modified>
</cp:coreProperties>
</file>